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49" w:rsidRDefault="00AB2349" w:rsidP="00AB2349">
      <w:pPr>
        <w:jc w:val="both"/>
        <w:rPr>
          <w:rFonts w:ascii="Calibri" w:hAnsi="Calibri"/>
          <w:b/>
          <w:sz w:val="28"/>
          <w:szCs w:val="28"/>
        </w:rPr>
      </w:pPr>
      <w:r w:rsidRPr="00134549">
        <w:rPr>
          <w:rFonts w:ascii="Calibri" w:hAnsi="Calibri"/>
          <w:b/>
          <w:sz w:val="28"/>
          <w:szCs w:val="28"/>
        </w:rPr>
        <w:t>Program ERASMUS+</w:t>
      </w:r>
      <w:r>
        <w:rPr>
          <w:rFonts w:ascii="Calibri" w:hAnsi="Calibri"/>
          <w:b/>
          <w:sz w:val="28"/>
          <w:szCs w:val="28"/>
        </w:rPr>
        <w:t xml:space="preserve"> KA107 – Mobilność z krajem partnerskim.</w:t>
      </w:r>
      <w:r w:rsidRPr="0013454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Umowa</w:t>
      </w:r>
      <w:r w:rsidRPr="00134549">
        <w:rPr>
          <w:rFonts w:ascii="Calibri" w:hAnsi="Calibri"/>
          <w:b/>
          <w:sz w:val="28"/>
          <w:szCs w:val="28"/>
        </w:rPr>
        <w:t xml:space="preserve"> bila</w:t>
      </w:r>
      <w:r>
        <w:rPr>
          <w:rFonts w:ascii="Calibri" w:hAnsi="Calibri"/>
          <w:b/>
          <w:sz w:val="28"/>
          <w:szCs w:val="28"/>
        </w:rPr>
        <w:t>teralna na rok akademicki 2016/2017</w:t>
      </w:r>
    </w:p>
    <w:p w:rsidR="00FD2C6E" w:rsidRPr="00134549" w:rsidRDefault="00FD2C6E" w:rsidP="00AB2349">
      <w:pPr>
        <w:jc w:val="both"/>
        <w:rPr>
          <w:rFonts w:ascii="Calibri" w:hAnsi="Calibri"/>
          <w:b/>
          <w:sz w:val="28"/>
          <w:szCs w:val="28"/>
        </w:rPr>
      </w:pPr>
    </w:p>
    <w:p w:rsidR="00AB2349" w:rsidRPr="002A69D6" w:rsidRDefault="00AB2349" w:rsidP="00AB2349">
      <w:pPr>
        <w:rPr>
          <w:rFonts w:ascii="Calibri" w:hAnsi="Calibri"/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304"/>
        <w:gridCol w:w="1418"/>
        <w:gridCol w:w="1134"/>
        <w:gridCol w:w="1247"/>
        <w:gridCol w:w="1275"/>
        <w:gridCol w:w="1134"/>
        <w:gridCol w:w="1134"/>
        <w:gridCol w:w="4678"/>
      </w:tblGrid>
      <w:tr w:rsidR="00AB2349" w:rsidRPr="00157AAA" w:rsidTr="0031377C">
        <w:trPr>
          <w:trHeight w:val="325"/>
        </w:trPr>
        <w:tc>
          <w:tcPr>
            <w:tcW w:w="567" w:type="dxa"/>
            <w:vMerge w:val="restart"/>
            <w:shd w:val="clear" w:color="auto" w:fill="FFC000"/>
          </w:tcPr>
          <w:p w:rsidR="00AB2349" w:rsidRPr="00905E02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05E02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Nazwa uczelni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University 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  <w:shd w:val="clear" w:color="auto" w:fill="FFC000"/>
          </w:tcPr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Miasto/</w:t>
            </w: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Erasmus </w:t>
            </w:r>
            <w:proofErr w:type="spellStart"/>
            <w:r w:rsidRPr="008F071A">
              <w:rPr>
                <w:rFonts w:ascii="Calibri" w:hAnsi="Calibri"/>
                <w:b/>
                <w:sz w:val="20"/>
                <w:szCs w:val="20"/>
              </w:rPr>
              <w:t>code</w:t>
            </w:r>
            <w:proofErr w:type="spellEnd"/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418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Wydział /kierunek studiów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Field of </w:t>
            </w:r>
            <w:proofErr w:type="spellStart"/>
            <w:r w:rsidRPr="009662B0">
              <w:rPr>
                <w:rFonts w:ascii="Calibri" w:hAnsi="Calibri"/>
                <w:b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5924" w:type="dxa"/>
            <w:gridSpan w:val="5"/>
            <w:shd w:val="clear" w:color="auto" w:fill="FFC000"/>
          </w:tcPr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SMS (student </w:t>
            </w:r>
            <w:proofErr w:type="spellStart"/>
            <w:r w:rsidRPr="008F071A">
              <w:rPr>
                <w:rFonts w:ascii="Calibri" w:hAnsi="Calibri"/>
                <w:b/>
                <w:sz w:val="20"/>
                <w:szCs w:val="20"/>
              </w:rPr>
              <w:t>mobility</w:t>
            </w:r>
            <w:proofErr w:type="spellEnd"/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) wymiana studentów </w:t>
            </w:r>
          </w:p>
        </w:tc>
        <w:tc>
          <w:tcPr>
            <w:tcW w:w="4678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B2349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Link do strony uczelni</w:t>
            </w: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2349" w:rsidRPr="00CD0E31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D0E31">
              <w:rPr>
                <w:rFonts w:ascii="Calibri" w:hAnsi="Calibri"/>
                <w:b/>
                <w:sz w:val="20"/>
                <w:szCs w:val="20"/>
                <w:lang w:val="en-US"/>
              </w:rPr>
              <w:t>University web</w:t>
            </w:r>
            <w:r w:rsidR="00301BE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CD0E31">
              <w:rPr>
                <w:rFonts w:ascii="Calibri" w:hAnsi="Calibri"/>
                <w:b/>
                <w:sz w:val="20"/>
                <w:szCs w:val="20"/>
                <w:lang w:val="en-US"/>
              </w:rPr>
              <w:t>sites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2349" w:rsidRPr="00301BE0" w:rsidTr="0031377C">
        <w:trPr>
          <w:trHeight w:val="824"/>
        </w:trPr>
        <w:tc>
          <w:tcPr>
            <w:tcW w:w="567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 xml:space="preserve">Poziom studiów (rok wyjazdu) </w:t>
            </w:r>
          </w:p>
          <w:p w:rsidR="00AB2349" w:rsidRPr="008F071A" w:rsidRDefault="00AB2349" w:rsidP="003E5F77">
            <w:pPr>
              <w:rPr>
                <w:rFonts w:ascii="Calibri" w:hAnsi="Calibri" w:cs="Arial"/>
                <w:sz w:val="20"/>
                <w:szCs w:val="20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 xml:space="preserve">Level of </w:t>
            </w: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247" w:type="dxa"/>
            <w:shd w:val="clear" w:color="auto" w:fill="FFC000"/>
          </w:tcPr>
          <w:p w:rsidR="00AB2349" w:rsidRPr="009662B0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>Liczba</w:t>
            </w:r>
            <w:proofErr w:type="spellEnd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>osób</w:t>
            </w:r>
            <w:proofErr w:type="spellEnd"/>
          </w:p>
          <w:p w:rsidR="00AB2349" w:rsidRPr="009662B0" w:rsidRDefault="00AB2349" w:rsidP="003E5F7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9662B0">
              <w:rPr>
                <w:rFonts w:ascii="Calibri" w:hAnsi="Calibri"/>
                <w:b/>
                <w:sz w:val="16"/>
                <w:szCs w:val="16"/>
                <w:lang w:val="en-US"/>
              </w:rPr>
              <w:t>Number of students</w:t>
            </w:r>
          </w:p>
        </w:tc>
        <w:tc>
          <w:tcPr>
            <w:tcW w:w="1275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>Maksymalny okres</w:t>
            </w:r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90C43">
              <w:rPr>
                <w:rFonts w:ascii="Calibri" w:hAnsi="Calibri"/>
                <w:b/>
                <w:sz w:val="18"/>
                <w:szCs w:val="18"/>
              </w:rPr>
              <w:t>finansowania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D0E31">
              <w:rPr>
                <w:rFonts w:ascii="Calibri" w:hAnsi="Calibri"/>
                <w:b/>
                <w:sz w:val="16"/>
                <w:szCs w:val="16"/>
              </w:rPr>
              <w:t>Financing</w:t>
            </w:r>
            <w:proofErr w:type="spellEnd"/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CD0E31">
              <w:rPr>
                <w:rFonts w:ascii="Calibri" w:hAnsi="Calibri"/>
                <w:b/>
                <w:sz w:val="16"/>
                <w:szCs w:val="16"/>
              </w:rPr>
              <w:t>duration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8F071A">
              <w:rPr>
                <w:rFonts w:ascii="Calibri" w:hAnsi="Calibri"/>
                <w:b/>
                <w:sz w:val="18"/>
                <w:szCs w:val="18"/>
              </w:rPr>
              <w:t>Język kwalifikacji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Language 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0E31">
              <w:rPr>
                <w:rFonts w:ascii="Calibri" w:hAnsi="Calibri"/>
                <w:b/>
                <w:sz w:val="16"/>
                <w:szCs w:val="16"/>
                <w:lang w:val="en-US"/>
              </w:rPr>
              <w:t>qualification</w:t>
            </w:r>
            <w:r w:rsidRPr="00CD0E3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>Język</w:t>
            </w:r>
            <w:proofErr w:type="spellEnd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>studiów</w:t>
            </w:r>
            <w:proofErr w:type="spellEnd"/>
          </w:p>
          <w:p w:rsidR="00AB2349" w:rsidRPr="009662B0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AB2349" w:rsidRPr="009662B0" w:rsidRDefault="00AB2349" w:rsidP="003E5F7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9662B0">
              <w:rPr>
                <w:rFonts w:ascii="Calibri" w:hAnsi="Calibri"/>
                <w:b/>
                <w:sz w:val="16"/>
                <w:szCs w:val="16"/>
                <w:lang w:val="en-US"/>
              </w:rPr>
              <w:t>Language of studies</w:t>
            </w:r>
          </w:p>
        </w:tc>
        <w:tc>
          <w:tcPr>
            <w:tcW w:w="4678" w:type="dxa"/>
            <w:vMerge/>
            <w:shd w:val="clear" w:color="auto" w:fill="FFC000"/>
          </w:tcPr>
          <w:p w:rsidR="00AB2349" w:rsidRPr="009662B0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AB2349" w:rsidRPr="00157AAA" w:rsidTr="00736D42">
        <w:trPr>
          <w:trHeight w:val="486"/>
        </w:trPr>
        <w:tc>
          <w:tcPr>
            <w:tcW w:w="11907" w:type="dxa"/>
            <w:gridSpan w:val="9"/>
            <w:shd w:val="clear" w:color="auto" w:fill="A8D08D" w:themeFill="accent6" w:themeFillTint="99"/>
          </w:tcPr>
          <w:p w:rsidR="00AB2349" w:rsidRPr="002D34C6" w:rsidRDefault="00AB2349" w:rsidP="003E5F77">
            <w:pPr>
              <w:rPr>
                <w:rFonts w:ascii="Calibri" w:hAnsi="Calibri"/>
                <w:b/>
              </w:rPr>
            </w:pPr>
            <w:r w:rsidRPr="009F2A94">
              <w:rPr>
                <w:rFonts w:ascii="Calibri" w:hAnsi="Calibri"/>
                <w:b/>
              </w:rPr>
              <w:t>Serbia/Serbia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1245"/>
        </w:trPr>
        <w:tc>
          <w:tcPr>
            <w:tcW w:w="567" w:type="dxa"/>
            <w:vMerge w:val="restart"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31377C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B2349"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University of Novi Sad</w:t>
            </w:r>
          </w:p>
          <w:p w:rsidR="0031377C" w:rsidRPr="00AB2349" w:rsidRDefault="0031377C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Lucida Sans"/>
                <w:sz w:val="20"/>
                <w:szCs w:val="20"/>
                <w:lang w:val="en-US"/>
              </w:rPr>
              <w:t>UNIVERZITET U NOVOM SADU</w:t>
            </w:r>
          </w:p>
        </w:tc>
        <w:tc>
          <w:tcPr>
            <w:tcW w:w="1304" w:type="dxa"/>
            <w:vMerge w:val="restart"/>
          </w:tcPr>
          <w:p w:rsidR="0031377C" w:rsidRPr="003262A2" w:rsidRDefault="0031377C" w:rsidP="003E5F77">
            <w:pPr>
              <w:rPr>
                <w:rFonts w:ascii="Calibri" w:hAnsi="Calibri" w:cs="Lucida Sans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NOWY SAD</w:t>
            </w:r>
          </w:p>
          <w:p w:rsidR="0031377C" w:rsidRPr="003262A2" w:rsidRDefault="0031377C" w:rsidP="003E5F77">
            <w:pPr>
              <w:rPr>
                <w:rFonts w:ascii="Calibri" w:hAnsi="Calibri" w:cs="Lucida Sans"/>
                <w:sz w:val="18"/>
                <w:szCs w:val="18"/>
              </w:rPr>
            </w:pPr>
            <w:r w:rsidRPr="009F2A94">
              <w:rPr>
                <w:rFonts w:ascii="Calibri" w:hAnsi="Calibri" w:cs="Lucida Sans"/>
                <w:sz w:val="18"/>
                <w:szCs w:val="18"/>
              </w:rPr>
              <w:t>SRB NOVISAD 01</w:t>
            </w:r>
          </w:p>
          <w:p w:rsidR="0031377C" w:rsidRPr="003262A2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736D42">
            <w:pPr>
              <w:shd w:val="clear" w:color="auto" w:fill="DEEAF6" w:themeFill="accent1" w:themeFillTint="33"/>
              <w:rPr>
                <w:rFonts w:ascii="Calibri" w:hAnsi="Calibri"/>
                <w:b/>
                <w:sz w:val="20"/>
                <w:szCs w:val="20"/>
              </w:rPr>
            </w:pPr>
            <w:r w:rsidRPr="003262A2">
              <w:rPr>
                <w:rFonts w:ascii="Calibri" w:hAnsi="Calibri"/>
                <w:b/>
                <w:sz w:val="20"/>
                <w:szCs w:val="20"/>
              </w:rPr>
              <w:t>Lekarski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spellEnd"/>
          </w:p>
          <w:p w:rsidR="0031377C" w:rsidRDefault="00301BE0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0912</w:t>
            </w:r>
          </w:p>
          <w:p w:rsidR="0031377C" w:rsidRPr="003262A2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  <w:p w:rsidR="0031377C" w:rsidRPr="00FC65F5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7A0531" w:rsidRDefault="007A0531" w:rsidP="007A053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40C9F" w:rsidRDefault="00640C9F" w:rsidP="007A053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40C9F" w:rsidRDefault="00640C9F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Pr="00640C9F" w:rsidRDefault="0031377C" w:rsidP="00640C9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ŁĄCZNIE</w:t>
            </w:r>
          </w:p>
          <w:p w:rsidR="0031377C" w:rsidRP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377C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377C">
              <w:rPr>
                <w:rFonts w:ascii="Calibri" w:hAnsi="Calibri"/>
                <w:b/>
                <w:sz w:val="20"/>
                <w:szCs w:val="20"/>
              </w:rPr>
              <w:t>MIEJSC</w:t>
            </w:r>
          </w:p>
          <w:p w:rsidR="007A0531" w:rsidRPr="0031377C" w:rsidRDefault="007A0531" w:rsidP="007A05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01BE0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miesięcy</w:t>
            </w:r>
            <w:r w:rsidR="003137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01BE0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4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https://www.uns.ac.rs/index.php/en/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01BE0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5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http://www.medical.uns.ac.rs/en/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C6E">
              <w:rPr>
                <w:rFonts w:ascii="Calibri" w:hAnsi="Calibri"/>
                <w:b/>
                <w:sz w:val="20"/>
                <w:szCs w:val="20"/>
              </w:rPr>
              <w:t>medicina.php</w:t>
            </w:r>
            <w:proofErr w:type="spellEnd"/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01BE0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6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http://www.medical.uns.ac.rs/en/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C6E">
              <w:rPr>
                <w:rFonts w:ascii="Calibri" w:hAnsi="Calibri"/>
                <w:b/>
                <w:sz w:val="20"/>
                <w:szCs w:val="20"/>
              </w:rPr>
              <w:t>stomatologija.php</w:t>
            </w:r>
            <w:proofErr w:type="spellEnd"/>
          </w:p>
          <w:p w:rsidR="0031377C" w:rsidRPr="009662B0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937"/>
        </w:trPr>
        <w:tc>
          <w:tcPr>
            <w:tcW w:w="567" w:type="dxa"/>
            <w:vMerge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1377C" w:rsidRPr="00FD2C6E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04" w:type="dxa"/>
            <w:vMerge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1636">
              <w:rPr>
                <w:rFonts w:ascii="Calibri" w:hAnsi="Calibri"/>
                <w:b/>
                <w:sz w:val="20"/>
                <w:szCs w:val="20"/>
              </w:rPr>
              <w:t>Lekarski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spellEnd"/>
          </w:p>
          <w:p w:rsidR="0031377C" w:rsidRDefault="00301BE0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0912</w:t>
            </w: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  <w:p w:rsidR="0031377C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1377C" w:rsidRDefault="00301BE0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miesięcy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736D42">
            <w:pPr>
              <w:shd w:val="clear" w:color="auto" w:fill="E7E6E6" w:themeFill="background2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1377C" w:rsidRPr="002D34C6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810"/>
        </w:trPr>
        <w:tc>
          <w:tcPr>
            <w:tcW w:w="567" w:type="dxa"/>
            <w:vMerge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1377C" w:rsidRPr="00AB2349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1304" w:type="dxa"/>
            <w:vMerge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66FFCC"/>
          </w:tcPr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Stomatologia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dentistry</w:t>
            </w:r>
            <w:proofErr w:type="spellEnd"/>
          </w:p>
          <w:p w:rsidR="0031377C" w:rsidRDefault="00301BE0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0911</w:t>
            </w: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</w:tc>
        <w:tc>
          <w:tcPr>
            <w:tcW w:w="1247" w:type="dxa"/>
            <w:vMerge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01BE0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 miesięcy</w:t>
            </w: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1377C" w:rsidRPr="002D34C6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D2C6E" w:rsidRDefault="00FD2C6E"/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>0911 – kod przedmiotu</w:t>
      </w: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>0912 – kod przedmiotu</w:t>
      </w: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 xml:space="preserve"> </w:t>
      </w:r>
      <w:r w:rsidRPr="00FD2C6E">
        <w:rPr>
          <w:rFonts w:ascii="Arial" w:hAnsi="Arial" w:cs="Arial"/>
          <w:b/>
          <w:sz w:val="18"/>
          <w:szCs w:val="18"/>
        </w:rPr>
        <w:t>EN</w:t>
      </w:r>
      <w:r w:rsidRPr="00FD2C6E">
        <w:rPr>
          <w:rFonts w:ascii="Arial" w:hAnsi="Arial" w:cs="Arial"/>
          <w:sz w:val="18"/>
          <w:szCs w:val="18"/>
        </w:rPr>
        <w:t xml:space="preserve"> – angielski</w:t>
      </w:r>
    </w:p>
    <w:sectPr w:rsidR="00FD2C6E" w:rsidRPr="00FD2C6E" w:rsidSect="00AB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9"/>
    <w:rsid w:val="000272E8"/>
    <w:rsid w:val="002D34C6"/>
    <w:rsid w:val="00301BE0"/>
    <w:rsid w:val="00302D1F"/>
    <w:rsid w:val="0031377C"/>
    <w:rsid w:val="00640C9F"/>
    <w:rsid w:val="00736D42"/>
    <w:rsid w:val="007A0531"/>
    <w:rsid w:val="009F2A94"/>
    <w:rsid w:val="00AB2349"/>
    <w:rsid w:val="00B02AEB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2A6C-D36A-4C85-AA26-668562C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C6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.uns.ac.rs/en/" TargetMode="External"/><Relationship Id="rId5" Type="http://schemas.openxmlformats.org/officeDocument/2006/relationships/hyperlink" Target="http://www.medical.uns.ac.rs/en/" TargetMode="External"/><Relationship Id="rId4" Type="http://schemas.openxmlformats.org/officeDocument/2006/relationships/hyperlink" Target="https://www.uns.ac.rs/index.php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Aleksandra Karaś</cp:lastModifiedBy>
  <cp:revision>3</cp:revision>
  <dcterms:created xsi:type="dcterms:W3CDTF">2017-10-05T13:23:00Z</dcterms:created>
  <dcterms:modified xsi:type="dcterms:W3CDTF">2017-10-05T13:54:00Z</dcterms:modified>
</cp:coreProperties>
</file>