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6363D5" w14:textId="762FAC18" w:rsidR="007204D6" w:rsidRDefault="006A5E38" w:rsidP="000F2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C51B01" wp14:editId="4DB0D348">
            <wp:simplePos x="0" y="0"/>
            <wp:positionH relativeFrom="column">
              <wp:posOffset>4700270</wp:posOffset>
            </wp:positionH>
            <wp:positionV relativeFrom="paragraph">
              <wp:posOffset>-62230</wp:posOffset>
            </wp:positionV>
            <wp:extent cx="1408430" cy="1012190"/>
            <wp:effectExtent l="0" t="0" r="1270" b="0"/>
            <wp:wrapNone/>
            <wp:docPr id="10414888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92B8F0" wp14:editId="77213D7E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701165" cy="433070"/>
            <wp:effectExtent l="0" t="0" r="0" b="5080"/>
            <wp:wrapNone/>
            <wp:docPr id="12669716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FD64E9" w14:textId="77777777" w:rsidR="005157F0" w:rsidRDefault="005157F0" w:rsidP="000F26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2DE24" w14:textId="77777777" w:rsidR="006A5E38" w:rsidRDefault="006A5E38" w:rsidP="000F26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3A825" w14:textId="77777777" w:rsidR="006A5E38" w:rsidRDefault="006A5E38" w:rsidP="000F26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45ED6" w14:textId="72A7A1F7" w:rsidR="007204D6" w:rsidRPr="006A5E38" w:rsidRDefault="007204D6" w:rsidP="000F26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A5E38">
        <w:rPr>
          <w:rFonts w:ascii="Times New Roman" w:hAnsi="Times New Roman" w:cs="Times New Roman"/>
          <w:sz w:val="32"/>
          <w:szCs w:val="32"/>
        </w:rPr>
        <w:t>KONFERENCJA NAUKOWO-SZKOLENIOWA</w:t>
      </w:r>
    </w:p>
    <w:p w14:paraId="7256DFEB" w14:textId="449805A0" w:rsidR="007204D6" w:rsidRPr="000F2661" w:rsidRDefault="007204D6" w:rsidP="000F2661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bookmarkStart w:id="0" w:name="_Hlk150933692"/>
      <w:r w:rsidRPr="000F2661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Używanie tytoniu podgrzewanego - aspekt zdrowotny </w:t>
      </w:r>
      <w:r w:rsidR="00AF0832">
        <w:rPr>
          <w:rFonts w:ascii="Times New Roman" w:hAnsi="Times New Roman" w:cs="Times New Roman"/>
          <w:b/>
          <w:bCs/>
          <w:color w:val="002060"/>
          <w:sz w:val="36"/>
          <w:szCs w:val="36"/>
        </w:rPr>
        <w:br/>
      </w:r>
      <w:r w:rsidRPr="000F2661">
        <w:rPr>
          <w:rFonts w:ascii="Times New Roman" w:hAnsi="Times New Roman" w:cs="Times New Roman"/>
          <w:b/>
          <w:bCs/>
          <w:color w:val="002060"/>
          <w:sz w:val="36"/>
          <w:szCs w:val="36"/>
        </w:rPr>
        <w:t>i społeczny</w:t>
      </w:r>
      <w:bookmarkEnd w:id="0"/>
    </w:p>
    <w:p w14:paraId="6CC5D54A" w14:textId="003C7F38" w:rsidR="007204D6" w:rsidRPr="000F2661" w:rsidRDefault="007204D6" w:rsidP="000F266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150933729"/>
      <w:r w:rsidRPr="000F2661">
        <w:rPr>
          <w:rFonts w:ascii="Times New Roman" w:hAnsi="Times New Roman" w:cs="Times New Roman"/>
          <w:sz w:val="20"/>
          <w:szCs w:val="20"/>
        </w:rPr>
        <w:t xml:space="preserve">Konferencja organizowana w ramach programu Nauka dla Społeczeństwa </w:t>
      </w:r>
      <w:r w:rsidRPr="000F2661">
        <w:rPr>
          <w:rFonts w:ascii="Times New Roman" w:hAnsi="Times New Roman" w:cs="Times New Roman"/>
          <w:sz w:val="20"/>
          <w:szCs w:val="20"/>
        </w:rPr>
        <w:br/>
        <w:t>Ministerstwa Edukacji i Nauki*</w:t>
      </w:r>
      <w:bookmarkEnd w:id="1"/>
    </w:p>
    <w:p w14:paraId="69818F5F" w14:textId="513C409B" w:rsidR="007204D6" w:rsidRPr="000F2661" w:rsidRDefault="007204D6" w:rsidP="000F2661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F26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29 luty 2024 rok</w:t>
      </w:r>
    </w:p>
    <w:p w14:paraId="2A663124" w14:textId="77777777" w:rsidR="007204D6" w:rsidRPr="000F2661" w:rsidRDefault="007204D6" w:rsidP="007204D6">
      <w:pPr>
        <w:rPr>
          <w:rFonts w:ascii="Times New Roman" w:hAnsi="Times New Roman" w:cs="Times New Roman"/>
          <w:sz w:val="24"/>
          <w:szCs w:val="24"/>
        </w:rPr>
      </w:pPr>
      <w:r w:rsidRPr="000F2661">
        <w:rPr>
          <w:rFonts w:ascii="Times New Roman" w:hAnsi="Times New Roman" w:cs="Times New Roman"/>
          <w:sz w:val="24"/>
          <w:szCs w:val="24"/>
        </w:rPr>
        <w:t>Program Konferencji:</w:t>
      </w:r>
    </w:p>
    <w:p w14:paraId="2D77EEB2" w14:textId="352BD0C6" w:rsidR="007204D6" w:rsidRPr="000F2661" w:rsidRDefault="007204D6" w:rsidP="007204D6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0F2661">
        <w:rPr>
          <w:rFonts w:ascii="Times New Roman" w:hAnsi="Times New Roman" w:cs="Times New Roman"/>
          <w:b/>
          <w:bCs/>
          <w:sz w:val="20"/>
          <w:szCs w:val="20"/>
        </w:rPr>
        <w:t>10.00-10.10</w:t>
      </w:r>
      <w:r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Pr="000F2661">
        <w:rPr>
          <w:rFonts w:ascii="Times New Roman" w:hAnsi="Times New Roman" w:cs="Times New Roman"/>
          <w:sz w:val="20"/>
          <w:szCs w:val="20"/>
        </w:rPr>
        <w:tab/>
        <w:t xml:space="preserve">Otwarcie konferencji  </w:t>
      </w:r>
      <w:r w:rsidRPr="000F2661">
        <w:rPr>
          <w:rFonts w:ascii="Times New Roman" w:hAnsi="Times New Roman" w:cs="Times New Roman"/>
          <w:i/>
          <w:iCs/>
          <w:sz w:val="20"/>
          <w:szCs w:val="20"/>
        </w:rPr>
        <w:t>prof. dr hab. n. med. Dorota Kaleta</w:t>
      </w:r>
      <w:r w:rsidRPr="000F2661">
        <w:rPr>
          <w:rFonts w:ascii="Times New Roman" w:hAnsi="Times New Roman" w:cs="Times New Roman"/>
          <w:sz w:val="20"/>
          <w:szCs w:val="20"/>
        </w:rPr>
        <w:t xml:space="preserve">, Uniwersytet Medyczny </w:t>
      </w:r>
      <w:r w:rsidR="00F726E0">
        <w:rPr>
          <w:rFonts w:ascii="Times New Roman" w:hAnsi="Times New Roman" w:cs="Times New Roman"/>
          <w:sz w:val="20"/>
          <w:szCs w:val="20"/>
        </w:rPr>
        <w:br/>
      </w:r>
      <w:r w:rsidRPr="000F2661">
        <w:rPr>
          <w:rFonts w:ascii="Times New Roman" w:hAnsi="Times New Roman" w:cs="Times New Roman"/>
          <w:sz w:val="20"/>
          <w:szCs w:val="20"/>
        </w:rPr>
        <w:t>w Łodzi, Łódź</w:t>
      </w:r>
    </w:p>
    <w:p w14:paraId="6D0CFA7A" w14:textId="7ED88C3C" w:rsidR="007204D6" w:rsidRPr="000F2661" w:rsidRDefault="007204D6" w:rsidP="007204D6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0F2661">
        <w:rPr>
          <w:rFonts w:ascii="Times New Roman" w:hAnsi="Times New Roman" w:cs="Times New Roman"/>
          <w:b/>
          <w:bCs/>
          <w:sz w:val="20"/>
          <w:szCs w:val="20"/>
        </w:rPr>
        <w:t>10.10-10.30</w:t>
      </w:r>
      <w:r w:rsidRPr="000F26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F2661">
        <w:rPr>
          <w:rFonts w:ascii="Times New Roman" w:hAnsi="Times New Roman" w:cs="Times New Roman"/>
          <w:sz w:val="20"/>
          <w:szCs w:val="20"/>
        </w:rPr>
        <w:t xml:space="preserve">Narażenie Polaków na dym tytoniowy (epidemiologia, skutki zdrowotne). Nowatorskie wyroby tytoniowe. – </w:t>
      </w:r>
      <w:r w:rsidRPr="000F2661">
        <w:rPr>
          <w:rFonts w:ascii="Times New Roman" w:hAnsi="Times New Roman" w:cs="Times New Roman"/>
          <w:i/>
          <w:iCs/>
          <w:sz w:val="20"/>
          <w:szCs w:val="20"/>
        </w:rPr>
        <w:t>dr hab. n. med. Beata Świątkowska</w:t>
      </w:r>
      <w:r w:rsidRPr="000F2661">
        <w:rPr>
          <w:rFonts w:ascii="Times New Roman" w:hAnsi="Times New Roman" w:cs="Times New Roman"/>
          <w:sz w:val="20"/>
          <w:szCs w:val="20"/>
        </w:rPr>
        <w:t>, Uniwersytet Medyczny</w:t>
      </w:r>
      <w:r w:rsidR="00B71E38">
        <w:rPr>
          <w:rFonts w:ascii="Times New Roman" w:hAnsi="Times New Roman" w:cs="Times New Roman"/>
          <w:sz w:val="20"/>
          <w:szCs w:val="20"/>
        </w:rPr>
        <w:br/>
      </w:r>
      <w:r w:rsidRPr="000F2661">
        <w:rPr>
          <w:rFonts w:ascii="Times New Roman" w:hAnsi="Times New Roman" w:cs="Times New Roman"/>
          <w:sz w:val="20"/>
          <w:szCs w:val="20"/>
        </w:rPr>
        <w:t xml:space="preserve"> w Łodzi, Łódź</w:t>
      </w:r>
    </w:p>
    <w:p w14:paraId="3F5DABED" w14:textId="16F5FFE4" w:rsidR="007204D6" w:rsidRPr="000F2661" w:rsidRDefault="007204D6" w:rsidP="000F2661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0F2661">
        <w:rPr>
          <w:rFonts w:ascii="Times New Roman" w:hAnsi="Times New Roman" w:cs="Times New Roman"/>
          <w:b/>
          <w:bCs/>
          <w:sz w:val="20"/>
          <w:szCs w:val="20"/>
        </w:rPr>
        <w:t>10.30-10.50</w:t>
      </w:r>
      <w:r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Pr="000F2661">
        <w:rPr>
          <w:rFonts w:ascii="Times New Roman" w:hAnsi="Times New Roman" w:cs="Times New Roman"/>
          <w:sz w:val="20"/>
          <w:szCs w:val="20"/>
        </w:rPr>
        <w:tab/>
        <w:t>Wpływ używania systemów podgrzewających tytoń na zdrowie osób dorosłych (wyniki wstępne</w:t>
      </w:r>
      <w:r w:rsidR="006C0DE4">
        <w:rPr>
          <w:rFonts w:ascii="Times New Roman" w:hAnsi="Times New Roman" w:cs="Times New Roman"/>
          <w:sz w:val="20"/>
          <w:szCs w:val="20"/>
        </w:rPr>
        <w:t xml:space="preserve"> badań własnych w ramach projektu </w:t>
      </w:r>
      <w:proofErr w:type="spellStart"/>
      <w:r w:rsidR="006C0DE4" w:rsidRPr="006C0DE4">
        <w:rPr>
          <w:rFonts w:ascii="Times New Roman" w:hAnsi="Times New Roman" w:cs="Times New Roman"/>
          <w:sz w:val="20"/>
          <w:szCs w:val="20"/>
        </w:rPr>
        <w:t>NdS</w:t>
      </w:r>
      <w:proofErr w:type="spellEnd"/>
      <w:r w:rsidR="006C0DE4" w:rsidRPr="006C0DE4">
        <w:rPr>
          <w:rFonts w:ascii="Times New Roman" w:hAnsi="Times New Roman" w:cs="Times New Roman"/>
          <w:sz w:val="20"/>
          <w:szCs w:val="20"/>
        </w:rPr>
        <w:t>/549728/2022/20222</w:t>
      </w:r>
      <w:r w:rsidRPr="000F2661">
        <w:rPr>
          <w:rFonts w:ascii="Times New Roman" w:hAnsi="Times New Roman" w:cs="Times New Roman"/>
          <w:sz w:val="20"/>
          <w:szCs w:val="20"/>
        </w:rPr>
        <w:t xml:space="preserve">) – </w:t>
      </w:r>
      <w:r w:rsidR="00DC5BE8">
        <w:rPr>
          <w:rFonts w:ascii="Times New Roman" w:hAnsi="Times New Roman" w:cs="Times New Roman"/>
          <w:sz w:val="20"/>
          <w:szCs w:val="20"/>
        </w:rPr>
        <w:br/>
      </w:r>
      <w:r w:rsidRPr="000F2661">
        <w:rPr>
          <w:rFonts w:ascii="Times New Roman" w:hAnsi="Times New Roman" w:cs="Times New Roman"/>
          <w:i/>
          <w:iCs/>
          <w:sz w:val="20"/>
          <w:szCs w:val="20"/>
        </w:rPr>
        <w:t>dr hab. n. med. Mateusz Jankowski</w:t>
      </w:r>
      <w:r w:rsidRPr="000F2661">
        <w:rPr>
          <w:rFonts w:ascii="Times New Roman" w:hAnsi="Times New Roman" w:cs="Times New Roman"/>
          <w:sz w:val="20"/>
          <w:szCs w:val="20"/>
        </w:rPr>
        <w:t>, Centrum Medyczne Kształcenia Podyplomowego, Warszawa</w:t>
      </w:r>
    </w:p>
    <w:p w14:paraId="5343E02F" w14:textId="77777777" w:rsidR="007204D6" w:rsidRPr="000F2661" w:rsidRDefault="007204D6" w:rsidP="007204D6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0F2661">
        <w:rPr>
          <w:rFonts w:ascii="Times New Roman" w:hAnsi="Times New Roman" w:cs="Times New Roman"/>
          <w:b/>
          <w:bCs/>
          <w:sz w:val="20"/>
          <w:szCs w:val="20"/>
        </w:rPr>
        <w:t>10.50-11.10</w:t>
      </w:r>
      <w:r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Pr="000F2661">
        <w:rPr>
          <w:rFonts w:ascii="Times New Roman" w:hAnsi="Times New Roman" w:cs="Times New Roman"/>
          <w:sz w:val="20"/>
          <w:szCs w:val="20"/>
        </w:rPr>
        <w:tab/>
        <w:t xml:space="preserve">Psychologiczny aspekt uzależnienia od nikotyny. – </w:t>
      </w:r>
      <w:r w:rsidRPr="000F2661">
        <w:rPr>
          <w:rFonts w:ascii="Times New Roman" w:hAnsi="Times New Roman" w:cs="Times New Roman"/>
          <w:i/>
          <w:iCs/>
          <w:sz w:val="20"/>
          <w:szCs w:val="20"/>
        </w:rPr>
        <w:t>mgr Michał Szulc</w:t>
      </w:r>
      <w:r w:rsidRPr="000F2661">
        <w:rPr>
          <w:rFonts w:ascii="Times New Roman" w:hAnsi="Times New Roman" w:cs="Times New Roman"/>
          <w:sz w:val="20"/>
          <w:szCs w:val="20"/>
        </w:rPr>
        <w:t>, Uniwersytet Medyczny w Łodzi, Łódź</w:t>
      </w:r>
    </w:p>
    <w:p w14:paraId="6DFC5C83" w14:textId="77777777" w:rsidR="007204D6" w:rsidRPr="000F2661" w:rsidRDefault="007204D6" w:rsidP="007204D6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 w:rsidRPr="000F2661">
        <w:rPr>
          <w:rFonts w:ascii="Times New Roman" w:hAnsi="Times New Roman" w:cs="Times New Roman"/>
          <w:b/>
          <w:bCs/>
          <w:sz w:val="20"/>
          <w:szCs w:val="20"/>
        </w:rPr>
        <w:t>11.10-11.30</w:t>
      </w:r>
      <w:r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Pr="000F2661">
        <w:rPr>
          <w:rFonts w:ascii="Times New Roman" w:hAnsi="Times New Roman" w:cs="Times New Roman"/>
          <w:sz w:val="20"/>
          <w:szCs w:val="20"/>
        </w:rPr>
        <w:tab/>
        <w:t xml:space="preserve">Leczenie uzależnienia od nikotyny. Poradnictwo antytytoniowe ze szczególnym uwzględnieniem postępowania z pacjentem używającym systemów podgrzewających tytoń – </w:t>
      </w:r>
      <w:r w:rsidRPr="000F2661">
        <w:rPr>
          <w:rFonts w:ascii="Times New Roman" w:hAnsi="Times New Roman" w:cs="Times New Roman"/>
          <w:i/>
          <w:iCs/>
          <w:sz w:val="20"/>
          <w:szCs w:val="20"/>
        </w:rPr>
        <w:t>dr hab. n. med. Mateusz Jankowski</w:t>
      </w:r>
      <w:r w:rsidRPr="000F2661">
        <w:rPr>
          <w:rFonts w:ascii="Times New Roman" w:hAnsi="Times New Roman" w:cs="Times New Roman"/>
          <w:sz w:val="20"/>
          <w:szCs w:val="20"/>
        </w:rPr>
        <w:t>, Centrum Medyczne Kształcenia Podyplomowego, Warszawa</w:t>
      </w:r>
    </w:p>
    <w:p w14:paraId="1D01B63D" w14:textId="592BC764" w:rsidR="007204D6" w:rsidRPr="000F2661" w:rsidRDefault="007204D6" w:rsidP="007204D6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0855065"/>
      <w:r w:rsidRPr="000F2661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="00AF083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F2661">
        <w:rPr>
          <w:rFonts w:ascii="Times New Roman" w:hAnsi="Times New Roman" w:cs="Times New Roman"/>
          <w:b/>
          <w:bCs/>
          <w:sz w:val="20"/>
          <w:szCs w:val="20"/>
        </w:rPr>
        <w:t>0-</w:t>
      </w:r>
      <w:r w:rsidR="00AF0832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0F266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F083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F266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Pr="000F2661">
        <w:rPr>
          <w:rFonts w:ascii="Times New Roman" w:hAnsi="Times New Roman" w:cs="Times New Roman"/>
          <w:sz w:val="20"/>
          <w:szCs w:val="20"/>
        </w:rPr>
        <w:tab/>
        <w:t xml:space="preserve">Rola samorządów lokalnych i innych struktur społecznych w ochronie zdrowia ludności przed ryzykiem chorób </w:t>
      </w:r>
      <w:proofErr w:type="spellStart"/>
      <w:r w:rsidRPr="000F2661">
        <w:rPr>
          <w:rFonts w:ascii="Times New Roman" w:hAnsi="Times New Roman" w:cs="Times New Roman"/>
          <w:sz w:val="20"/>
          <w:szCs w:val="20"/>
        </w:rPr>
        <w:t>odtytoniowych</w:t>
      </w:r>
      <w:proofErr w:type="spellEnd"/>
      <w:r w:rsidRPr="000F2661">
        <w:rPr>
          <w:rFonts w:ascii="Times New Roman" w:hAnsi="Times New Roman" w:cs="Times New Roman"/>
          <w:sz w:val="20"/>
          <w:szCs w:val="20"/>
        </w:rPr>
        <w:t xml:space="preserve">: strategia współpracy i działań skoordynowanych. –  </w:t>
      </w:r>
      <w:r w:rsidRPr="000F2661">
        <w:rPr>
          <w:rFonts w:ascii="Times New Roman" w:hAnsi="Times New Roman" w:cs="Times New Roman"/>
          <w:i/>
          <w:iCs/>
          <w:sz w:val="20"/>
          <w:szCs w:val="20"/>
        </w:rPr>
        <w:t xml:space="preserve">dr n. o </w:t>
      </w:r>
      <w:proofErr w:type="spellStart"/>
      <w:r w:rsidRPr="000F2661">
        <w:rPr>
          <w:rFonts w:ascii="Times New Roman" w:hAnsi="Times New Roman" w:cs="Times New Roman"/>
          <w:i/>
          <w:iCs/>
          <w:sz w:val="20"/>
          <w:szCs w:val="20"/>
        </w:rPr>
        <w:t>zdr</w:t>
      </w:r>
      <w:proofErr w:type="spellEnd"/>
      <w:r w:rsidRPr="000F2661">
        <w:rPr>
          <w:rFonts w:ascii="Times New Roman" w:hAnsi="Times New Roman" w:cs="Times New Roman"/>
          <w:i/>
          <w:iCs/>
          <w:sz w:val="20"/>
          <w:szCs w:val="20"/>
        </w:rPr>
        <w:t>. Szymon Kostrzewski</w:t>
      </w:r>
      <w:r w:rsidRPr="000F2661">
        <w:rPr>
          <w:rFonts w:ascii="Times New Roman" w:hAnsi="Times New Roman" w:cs="Times New Roman"/>
          <w:sz w:val="20"/>
          <w:szCs w:val="20"/>
        </w:rPr>
        <w:t>, Wydział Zdrowia i Spraw Społecznych, Urząd Miasta Łodzi</w:t>
      </w:r>
    </w:p>
    <w:bookmarkEnd w:id="2"/>
    <w:p w14:paraId="65B8F3E9" w14:textId="39C9EDB7" w:rsidR="007204D6" w:rsidRPr="000F2661" w:rsidRDefault="00AF0832" w:rsidP="007204D6">
      <w:pPr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204D6" w:rsidRPr="000F266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204D6" w:rsidRPr="000F2661">
        <w:rPr>
          <w:rFonts w:ascii="Times New Roman" w:hAnsi="Times New Roman" w:cs="Times New Roman"/>
          <w:b/>
          <w:bCs/>
          <w:sz w:val="20"/>
          <w:szCs w:val="20"/>
        </w:rPr>
        <w:t>0-12.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204D6" w:rsidRPr="000F266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204D6"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="007204D6" w:rsidRPr="000F2661">
        <w:rPr>
          <w:rFonts w:ascii="Times New Roman" w:hAnsi="Times New Roman" w:cs="Times New Roman"/>
          <w:sz w:val="20"/>
          <w:szCs w:val="20"/>
        </w:rPr>
        <w:tab/>
        <w:t xml:space="preserve">Dyskusja generalna, rekomendacje i wypracowanie strategii współpracy na przyszłość – moderowanie dyskusji – </w:t>
      </w:r>
      <w:r w:rsidR="007204D6" w:rsidRPr="000F2661">
        <w:rPr>
          <w:rFonts w:ascii="Times New Roman" w:hAnsi="Times New Roman" w:cs="Times New Roman"/>
          <w:i/>
          <w:iCs/>
          <w:sz w:val="20"/>
          <w:szCs w:val="20"/>
        </w:rPr>
        <w:t>dr hab. n. med. Mateusz Jankowski</w:t>
      </w:r>
      <w:r w:rsidR="007204D6" w:rsidRPr="000F2661">
        <w:rPr>
          <w:rFonts w:ascii="Times New Roman" w:hAnsi="Times New Roman" w:cs="Times New Roman"/>
          <w:sz w:val="20"/>
          <w:szCs w:val="20"/>
        </w:rPr>
        <w:t>, Centrum Medyczne Kształcenia Podyplomowego, Warszawa</w:t>
      </w:r>
    </w:p>
    <w:p w14:paraId="037222DD" w14:textId="371BDB8F" w:rsidR="007204D6" w:rsidRPr="000F2661" w:rsidRDefault="007204D6" w:rsidP="007204D6">
      <w:pPr>
        <w:rPr>
          <w:rFonts w:ascii="Times New Roman" w:hAnsi="Times New Roman" w:cs="Times New Roman"/>
          <w:sz w:val="20"/>
          <w:szCs w:val="20"/>
        </w:rPr>
      </w:pPr>
      <w:r w:rsidRPr="000F2661">
        <w:rPr>
          <w:rFonts w:ascii="Times New Roman" w:hAnsi="Times New Roman" w:cs="Times New Roman"/>
          <w:b/>
          <w:bCs/>
          <w:sz w:val="20"/>
          <w:szCs w:val="20"/>
        </w:rPr>
        <w:t>12.</w:t>
      </w:r>
      <w:r w:rsidR="00AF083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F266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0F2661">
        <w:rPr>
          <w:rFonts w:ascii="Times New Roman" w:hAnsi="Times New Roman" w:cs="Times New Roman"/>
          <w:sz w:val="20"/>
          <w:szCs w:val="20"/>
        </w:rPr>
        <w:t xml:space="preserve"> </w:t>
      </w:r>
      <w:r w:rsidRPr="000F2661">
        <w:rPr>
          <w:rFonts w:ascii="Times New Roman" w:hAnsi="Times New Roman" w:cs="Times New Roman"/>
          <w:sz w:val="20"/>
          <w:szCs w:val="20"/>
        </w:rPr>
        <w:tab/>
      </w:r>
      <w:r w:rsidRPr="000F2661">
        <w:rPr>
          <w:rFonts w:ascii="Times New Roman" w:hAnsi="Times New Roman" w:cs="Times New Roman"/>
          <w:sz w:val="20"/>
          <w:szCs w:val="20"/>
        </w:rPr>
        <w:tab/>
      </w:r>
      <w:r w:rsidRPr="000F2661">
        <w:rPr>
          <w:rFonts w:ascii="Times New Roman" w:hAnsi="Times New Roman" w:cs="Times New Roman"/>
          <w:sz w:val="20"/>
          <w:szCs w:val="20"/>
        </w:rPr>
        <w:tab/>
        <w:t>Zakończenie konferencji</w:t>
      </w:r>
    </w:p>
    <w:p w14:paraId="4CB03D5E" w14:textId="77777777" w:rsidR="007204D6" w:rsidRPr="000F2661" w:rsidRDefault="007204D6" w:rsidP="007204D6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5407BABF" w14:textId="77777777" w:rsidR="000F2661" w:rsidRDefault="000F2661" w:rsidP="00131A9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50935412"/>
    </w:p>
    <w:p w14:paraId="50C11F65" w14:textId="68B7EBE4" w:rsidR="0008744F" w:rsidRPr="005157F0" w:rsidRDefault="007204D6" w:rsidP="00131A95">
      <w:pPr>
        <w:jc w:val="both"/>
        <w:rPr>
          <w:rFonts w:ascii="Times New Roman" w:hAnsi="Times New Roman" w:cs="Times New Roman"/>
          <w:iCs/>
          <w:color w:val="404040" w:themeColor="text1" w:themeTint="E6"/>
          <w:sz w:val="20"/>
          <w:szCs w:val="20"/>
        </w:rPr>
      </w:pPr>
      <w:r w:rsidRPr="005157F0">
        <w:rPr>
          <w:rFonts w:ascii="Times New Roman" w:hAnsi="Times New Roman" w:cs="Times New Roman"/>
          <w:iCs/>
          <w:color w:val="404040" w:themeColor="text1" w:themeTint="E6"/>
          <w:sz w:val="20"/>
          <w:szCs w:val="20"/>
        </w:rPr>
        <w:t xml:space="preserve">*Praca naukowa  dofinansowana ze środków budżetu państwa w ramach programu Ministra Edukacji </w:t>
      </w:r>
      <w:r w:rsidR="00131A95" w:rsidRPr="005157F0">
        <w:rPr>
          <w:rFonts w:ascii="Times New Roman" w:hAnsi="Times New Roman" w:cs="Times New Roman"/>
          <w:iCs/>
          <w:color w:val="404040" w:themeColor="text1" w:themeTint="E6"/>
          <w:sz w:val="20"/>
          <w:szCs w:val="20"/>
        </w:rPr>
        <w:br/>
        <w:t xml:space="preserve"> </w:t>
      </w:r>
      <w:r w:rsidRPr="005157F0">
        <w:rPr>
          <w:rFonts w:ascii="Times New Roman" w:hAnsi="Times New Roman" w:cs="Times New Roman"/>
          <w:iCs/>
          <w:color w:val="404040" w:themeColor="text1" w:themeTint="E6"/>
          <w:sz w:val="20"/>
          <w:szCs w:val="20"/>
        </w:rPr>
        <w:t xml:space="preserve">i Nauki pod nazwą „Nauka dla Społeczeństwa” projekt pt.: „Używanie tytoniu podgrzewanego - aspekt zdrowotny i społeczny” nr projektu </w:t>
      </w:r>
      <w:proofErr w:type="spellStart"/>
      <w:r w:rsidRPr="005157F0">
        <w:rPr>
          <w:rFonts w:ascii="Times New Roman" w:hAnsi="Times New Roman" w:cs="Times New Roman"/>
          <w:iCs/>
          <w:color w:val="404040" w:themeColor="text1" w:themeTint="E6"/>
          <w:sz w:val="20"/>
          <w:szCs w:val="20"/>
        </w:rPr>
        <w:t>NdS</w:t>
      </w:r>
      <w:proofErr w:type="spellEnd"/>
      <w:r w:rsidRPr="005157F0">
        <w:rPr>
          <w:rFonts w:ascii="Times New Roman" w:hAnsi="Times New Roman" w:cs="Times New Roman"/>
          <w:iCs/>
          <w:color w:val="404040" w:themeColor="text1" w:themeTint="E6"/>
          <w:sz w:val="20"/>
          <w:szCs w:val="20"/>
        </w:rPr>
        <w:t>/549728/2022/20222 z dnia 02.11.2023 kwota dofinansowania 1 013 150,00 zł  całkowita wartość projektu 1 013 150,00 zł.</w:t>
      </w:r>
      <w:bookmarkEnd w:id="3"/>
    </w:p>
    <w:sectPr w:rsidR="0008744F" w:rsidRPr="005157F0" w:rsidSect="007204D6">
      <w:pgSz w:w="11906" w:h="16838"/>
      <w:pgMar w:top="1418" w:right="1418" w:bottom="17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5F81" w14:textId="77777777" w:rsidR="00841D2D" w:rsidRDefault="00841D2D" w:rsidP="007204D6">
      <w:pPr>
        <w:spacing w:after="0" w:line="240" w:lineRule="auto"/>
      </w:pPr>
      <w:r>
        <w:separator/>
      </w:r>
    </w:p>
  </w:endnote>
  <w:endnote w:type="continuationSeparator" w:id="0">
    <w:p w14:paraId="5ADBDDF4" w14:textId="77777777" w:rsidR="00841D2D" w:rsidRDefault="00841D2D" w:rsidP="0072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C15E" w14:textId="77777777" w:rsidR="00841D2D" w:rsidRDefault="00841D2D" w:rsidP="007204D6">
      <w:pPr>
        <w:spacing w:after="0" w:line="240" w:lineRule="auto"/>
      </w:pPr>
      <w:r>
        <w:separator/>
      </w:r>
    </w:p>
  </w:footnote>
  <w:footnote w:type="continuationSeparator" w:id="0">
    <w:p w14:paraId="62DEB85C" w14:textId="77777777" w:rsidR="00841D2D" w:rsidRDefault="00841D2D" w:rsidP="0072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6"/>
    <w:rsid w:val="0008744F"/>
    <w:rsid w:val="000F2661"/>
    <w:rsid w:val="00131A95"/>
    <w:rsid w:val="001A0CFE"/>
    <w:rsid w:val="001C0CA8"/>
    <w:rsid w:val="003623DC"/>
    <w:rsid w:val="00493844"/>
    <w:rsid w:val="005157F0"/>
    <w:rsid w:val="006A5E38"/>
    <w:rsid w:val="006C0DE4"/>
    <w:rsid w:val="0070335C"/>
    <w:rsid w:val="007204D6"/>
    <w:rsid w:val="00841D2D"/>
    <w:rsid w:val="009E1D4E"/>
    <w:rsid w:val="00A35EC2"/>
    <w:rsid w:val="00AF0832"/>
    <w:rsid w:val="00B71E38"/>
    <w:rsid w:val="00BB5C37"/>
    <w:rsid w:val="00D941A7"/>
    <w:rsid w:val="00DC5BE8"/>
    <w:rsid w:val="00E57D7B"/>
    <w:rsid w:val="00EA09DA"/>
    <w:rsid w:val="00F40663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5151A"/>
  <w15:chartTrackingRefBased/>
  <w15:docId w15:val="{CDAF7CFF-4A7C-4051-9701-85D240E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D6"/>
  </w:style>
  <w:style w:type="paragraph" w:styleId="Stopka">
    <w:name w:val="footer"/>
    <w:basedOn w:val="Normalny"/>
    <w:link w:val="StopkaZnak"/>
    <w:uiPriority w:val="99"/>
    <w:unhideWhenUsed/>
    <w:rsid w:val="0072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ski">
  <a:themeElements>
    <a:clrScheme name="Paski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Paski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ski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D1A5-F743-464E-8B9A-E51934F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Tomczak</dc:creator>
  <cp:keywords/>
  <dc:description/>
  <cp:lastModifiedBy>Julia Tomczak</cp:lastModifiedBy>
  <cp:revision>12</cp:revision>
  <cp:lastPrinted>2023-11-16T15:35:00Z</cp:lastPrinted>
  <dcterms:created xsi:type="dcterms:W3CDTF">2023-11-15T08:13:00Z</dcterms:created>
  <dcterms:modified xsi:type="dcterms:W3CDTF">2024-01-05T08:59:00Z</dcterms:modified>
</cp:coreProperties>
</file>