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85EC" w14:textId="7DD15D07" w:rsidR="003846D8" w:rsidRDefault="003E031C">
      <w:r>
        <w:rPr>
          <w:rStyle w:val="eui-u-text-no-wrap"/>
          <w:noProof/>
        </w:rPr>
        <w:drawing>
          <wp:inline distT="0" distB="0" distL="0" distR="0" wp14:anchorId="13BC351D" wp14:editId="6AFF7C3C">
            <wp:extent cx="2103120" cy="399593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11" cy="40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</w:t>
      </w:r>
      <w:r w:rsidRPr="001B1C03">
        <w:rPr>
          <w:noProof/>
          <w:lang w:eastAsia="pl-PL"/>
        </w:rPr>
        <w:drawing>
          <wp:inline distT="0" distB="0" distL="0" distR="0" wp14:anchorId="45ACB9FD" wp14:editId="0F8C575F">
            <wp:extent cx="1527127" cy="362585"/>
            <wp:effectExtent l="0" t="0" r="0" b="0"/>
            <wp:docPr id="47" name="Obraz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427" cy="36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C20D" w14:textId="0E209145" w:rsidR="001D5412" w:rsidRDefault="001D5412"/>
    <w:p w14:paraId="1271B4D9" w14:textId="77777777" w:rsidR="00443F34" w:rsidRDefault="00443F34"/>
    <w:p w14:paraId="6B6D63F2" w14:textId="31AF2A1F" w:rsidR="00443F34" w:rsidRDefault="001D5412">
      <w:pPr>
        <w:rPr>
          <w:b/>
          <w:bCs/>
          <w:sz w:val="32"/>
          <w:szCs w:val="32"/>
        </w:rPr>
      </w:pPr>
      <w:r w:rsidRPr="001D5412">
        <w:rPr>
          <w:b/>
          <w:bCs/>
          <w:sz w:val="32"/>
          <w:szCs w:val="32"/>
        </w:rPr>
        <w:t>Projekty Programu Erasmus + realizowane przez Uniwersytet Medyczny w Łodzi</w:t>
      </w:r>
    </w:p>
    <w:p w14:paraId="27EFBA82" w14:textId="77777777" w:rsidR="00842E5A" w:rsidRPr="00842E5A" w:rsidRDefault="00842E5A">
      <w:pPr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3AAC" w14:paraId="76770FF4" w14:textId="77777777" w:rsidTr="00F23AAC">
        <w:tc>
          <w:tcPr>
            <w:tcW w:w="9062" w:type="dxa"/>
          </w:tcPr>
          <w:p w14:paraId="65C941F7" w14:textId="31CC108D" w:rsidR="00F23AAC" w:rsidRPr="00330E5C" w:rsidRDefault="00F23AAC" w:rsidP="00DA4FAA">
            <w:pPr>
              <w:jc w:val="center"/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  <w:r w:rsidRPr="00330E5C">
              <w:rPr>
                <w:b/>
                <w:bCs/>
                <w:color w:val="4472C4" w:themeColor="accent1"/>
                <w:sz w:val="28"/>
                <w:szCs w:val="28"/>
              </w:rPr>
              <w:t>Projekt</w:t>
            </w:r>
            <w:r w:rsidRPr="00330E5C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93033E" w:rsidRPr="0093033E">
              <w:rPr>
                <w:rFonts w:cstheme="minorHAnsi"/>
                <w:b/>
                <w:bCs/>
                <w:color w:val="4472C4" w:themeColor="accent1"/>
                <w:sz w:val="28"/>
                <w:szCs w:val="28"/>
              </w:rPr>
              <w:t>2024-1-PL01-KA131-HED-000225197</w:t>
            </w:r>
          </w:p>
          <w:p w14:paraId="055B6E13" w14:textId="77777777" w:rsidR="00443F34" w:rsidRPr="00330E5C" w:rsidRDefault="00443F34">
            <w:pPr>
              <w:rPr>
                <w:rStyle w:val="eui-u-text-no-wrap"/>
                <w:rFonts w:cstheme="minorHAnsi"/>
                <w:b/>
                <w:bCs/>
                <w:color w:val="4472C4" w:themeColor="accent1"/>
                <w:sz w:val="28"/>
                <w:szCs w:val="28"/>
              </w:rPr>
            </w:pPr>
          </w:p>
          <w:p w14:paraId="270E01E1" w14:textId="53278988" w:rsidR="00AE5B3A" w:rsidRPr="00330E5C" w:rsidRDefault="00AE5B3A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330E5C">
              <w:rPr>
                <w:rStyle w:val="eui-u-text-no-wrap"/>
                <w:rFonts w:cstheme="minorHAnsi"/>
                <w:sz w:val="28"/>
                <w:szCs w:val="28"/>
              </w:rPr>
              <w:t>W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roku akademickim 202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4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/202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5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Uniwersytet Medyczny w Łodzi 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>otrzyma</w:t>
            </w:r>
            <w:r w:rsidR="0093033E">
              <w:rPr>
                <w:rStyle w:val="eui-u-text-no-wrap"/>
                <w:rFonts w:cstheme="minorHAnsi"/>
                <w:sz w:val="28"/>
                <w:szCs w:val="28"/>
              </w:rPr>
              <w:t>ł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z Fundacji Rozwoju Systemu Edukacji – Narodowej Agencji Programu ERASMUS+ w ramach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umowy </w:t>
            </w:r>
            <w:r w:rsidR="0093033E" w:rsidRPr="0093033E">
              <w:rPr>
                <w:rStyle w:val="eui-u-mr-4xl"/>
                <w:sz w:val="28"/>
                <w:szCs w:val="28"/>
              </w:rPr>
              <w:t>2024-1-PL01-KA131-HED-000225197</w:t>
            </w:r>
            <w:r w:rsidR="009538D6" w:rsidRPr="0093033E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93033E">
              <w:rPr>
                <w:rStyle w:val="eui-u-text-no-wrap"/>
                <w:rFonts w:cstheme="minorHAnsi"/>
                <w:sz w:val="28"/>
                <w:szCs w:val="28"/>
              </w:rPr>
              <w:t>finansowej</w:t>
            </w:r>
            <w:r w:rsidR="00330E5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>fundusze w wysokości:</w:t>
            </w:r>
            <w:r w:rsidR="00443F34" w:rsidRPr="00330E5C">
              <w:rPr>
                <w:rStyle w:val="eui-u-text-no-wrap"/>
                <w:rFonts w:cstheme="minorHAnsi"/>
                <w:sz w:val="28"/>
                <w:szCs w:val="28"/>
              </w:rPr>
              <w:br/>
            </w:r>
          </w:p>
          <w:p w14:paraId="6932C71A" w14:textId="5340C415" w:rsidR="00A50F4E" w:rsidRPr="00330E5C" w:rsidRDefault="0093033E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93033E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710 640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A50F4E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na działania zdecentralizowane typu Mobilność  z krajami programu (KA131) w tym:</w:t>
            </w:r>
          </w:p>
          <w:p w14:paraId="136F2A2A" w14:textId="77777777" w:rsidR="00330E5C" w:rsidRPr="00330E5C" w:rsidRDefault="00330E5C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14EA2267" w14:textId="69CE97EE" w:rsidR="00A50F4E" w:rsidRPr="00330E5C" w:rsidRDefault="0093033E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93033E">
              <w:rPr>
                <w:rFonts w:ascii="Calibri" w:hAnsi="Calibri"/>
                <w:b/>
                <w:sz w:val="28"/>
                <w:szCs w:val="28"/>
              </w:rPr>
              <w:t>204 470</w:t>
            </w:r>
            <w:r w:rsidR="00330E5C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330E5C" w:rsidRPr="00330E5C">
              <w:rPr>
                <w:rFonts w:ascii="Calibri" w:hAnsi="Calibri"/>
                <w:b/>
                <w:sz w:val="28"/>
                <w:szCs w:val="28"/>
              </w:rPr>
              <w:t>Euro</w:t>
            </w:r>
            <w:r w:rsidR="00330E5C" w:rsidRPr="00330E5C">
              <w:rPr>
                <w:rStyle w:val="Nagwek2Znak"/>
                <w:rFonts w:eastAsiaTheme="minorHAnsi" w:cstheme="minorHAnsi"/>
                <w:sz w:val="28"/>
                <w:szCs w:val="28"/>
              </w:rPr>
              <w:t xml:space="preserve">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studentów na studia (SMS)</w:t>
            </w:r>
          </w:p>
          <w:p w14:paraId="64B8460F" w14:textId="51FA08C0" w:rsidR="00C13F60" w:rsidRPr="00330E5C" w:rsidRDefault="0093033E">
            <w:pPr>
              <w:rPr>
                <w:rStyle w:val="eui-u-text-no-wrap"/>
                <w:rFonts w:cstheme="minorHAnsi"/>
                <w:color w:val="4472C4" w:themeColor="accent1"/>
                <w:sz w:val="28"/>
                <w:szCs w:val="28"/>
              </w:rPr>
            </w:pPr>
            <w:r w:rsidRPr="0093033E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359 650</w:t>
            </w:r>
            <w:r w:rsid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studentów na praktykę (SMT)</w:t>
            </w:r>
          </w:p>
          <w:p w14:paraId="0AB4D062" w14:textId="63F7C555" w:rsidR="00C13F60" w:rsidRDefault="0093033E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93033E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42 900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444877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444877" w:rsidRPr="00330E5C">
              <w:rPr>
                <w:rStyle w:val="eui-u-text-no-wrap"/>
                <w:rFonts w:cstheme="minorHAnsi"/>
                <w:sz w:val="28"/>
                <w:szCs w:val="28"/>
              </w:rPr>
              <w:t>na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 xml:space="preserve"> wyjazd pracowników w celach szkoleniowych (S</w:t>
            </w:r>
            <w:r w:rsidR="00D75BD3" w:rsidRPr="00330E5C">
              <w:rPr>
                <w:rStyle w:val="eui-u-text-no-wrap"/>
                <w:rFonts w:cstheme="minorHAnsi"/>
                <w:sz w:val="28"/>
                <w:szCs w:val="28"/>
              </w:rPr>
              <w:t>TT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)</w:t>
            </w:r>
          </w:p>
          <w:p w14:paraId="3AD1D419" w14:textId="683257FE" w:rsidR="00DA4FAA" w:rsidRDefault="0093033E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93033E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4 290</w:t>
            </w:r>
            <w:r w:rsidR="00DA4FAA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 w:rsidR="00DA4FAA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DA4FAA" w:rsidRPr="00DA4FAA">
              <w:rPr>
                <w:rStyle w:val="eui-u-text-no-wrap"/>
                <w:rFonts w:cstheme="minorHAnsi"/>
                <w:sz w:val="28"/>
                <w:szCs w:val="28"/>
              </w:rPr>
              <w:t>na wyjazd pracowników w celu prowadzenia zajęć (STA)</w:t>
            </w:r>
          </w:p>
          <w:p w14:paraId="341E687F" w14:textId="7ACE52B2" w:rsidR="00160A1C" w:rsidRDefault="0093033E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93033E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79 330</w:t>
            </w:r>
            <w:r w:rsidR="00330E5C" w:rsidRPr="00330E5C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 </w:t>
            </w:r>
            <w:r w:rsidR="00160A1C" w:rsidRPr="00330E5C">
              <w:rPr>
                <w:rStyle w:val="eui-u-text-no-wrap"/>
                <w:rFonts w:cstheme="minorHAnsi"/>
                <w:sz w:val="28"/>
                <w:szCs w:val="28"/>
              </w:rPr>
              <w:t>na organizację wyjazdów (OM)</w:t>
            </w:r>
          </w:p>
          <w:p w14:paraId="5847790A" w14:textId="7CB04488" w:rsidR="00C056C6" w:rsidRPr="00330E5C" w:rsidRDefault="00C056C6">
            <w:pPr>
              <w:rPr>
                <w:rStyle w:val="eui-u-text-no-wrap"/>
                <w:rFonts w:cstheme="minorHAnsi"/>
                <w:sz w:val="28"/>
                <w:szCs w:val="28"/>
              </w:rPr>
            </w:pPr>
            <w:r w:rsidRPr="00C056C6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>20 000</w:t>
            </w:r>
            <w:r w:rsidRPr="00C056C6">
              <w:rPr>
                <w:rStyle w:val="eui-u-text-no-wrap"/>
                <w:rFonts w:cstheme="minorHAnsi"/>
                <w:b/>
                <w:bCs/>
                <w:sz w:val="28"/>
                <w:szCs w:val="28"/>
              </w:rPr>
              <w:t xml:space="preserve"> Euro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 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 xml:space="preserve">na 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>mieszan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e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 xml:space="preserve"> progra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my</w:t>
            </w:r>
            <w:r w:rsidRPr="0032372A">
              <w:rPr>
                <w:rStyle w:val="eui-u-text-no-wrap"/>
                <w:rFonts w:cstheme="minorHAnsi"/>
                <w:sz w:val="28"/>
                <w:szCs w:val="28"/>
              </w:rPr>
              <w:t xml:space="preserve"> intensywn</w:t>
            </w:r>
            <w:r>
              <w:rPr>
                <w:rStyle w:val="eui-u-text-no-wrap"/>
                <w:rFonts w:cstheme="minorHAnsi"/>
                <w:sz w:val="28"/>
                <w:szCs w:val="28"/>
              </w:rPr>
              <w:t>e (BIP)</w:t>
            </w:r>
          </w:p>
          <w:p w14:paraId="2BBF219A" w14:textId="77777777" w:rsidR="00E7311C" w:rsidRPr="00330E5C" w:rsidRDefault="00E7311C">
            <w:pPr>
              <w:rPr>
                <w:rStyle w:val="eui-u-text-no-wrap"/>
                <w:rFonts w:cstheme="minorHAnsi"/>
                <w:sz w:val="28"/>
                <w:szCs w:val="28"/>
              </w:rPr>
            </w:pPr>
          </w:p>
          <w:p w14:paraId="7631FAFF" w14:textId="1A5233B3" w:rsidR="00D75BD3" w:rsidRPr="00E7311C" w:rsidRDefault="00E7311C">
            <w:pPr>
              <w:rPr>
                <w:sz w:val="28"/>
                <w:szCs w:val="28"/>
              </w:rPr>
            </w:pPr>
            <w:r w:rsidRPr="00330E5C">
              <w:rPr>
                <w:sz w:val="28"/>
                <w:szCs w:val="28"/>
              </w:rPr>
              <w:t xml:space="preserve">Projekt </w:t>
            </w:r>
            <w:r w:rsidR="0093033E">
              <w:rPr>
                <w:sz w:val="28"/>
                <w:szCs w:val="28"/>
              </w:rPr>
              <w:t>w trakcie realizacji</w:t>
            </w:r>
            <w:r w:rsidRPr="00330E5C">
              <w:rPr>
                <w:sz w:val="28"/>
                <w:szCs w:val="28"/>
              </w:rPr>
              <w:t>.</w:t>
            </w:r>
          </w:p>
        </w:tc>
      </w:tr>
    </w:tbl>
    <w:p w14:paraId="69C8065A" w14:textId="77777777" w:rsidR="00F23AAC" w:rsidRPr="001D5412" w:rsidRDefault="00F23AAC">
      <w:pPr>
        <w:rPr>
          <w:b/>
          <w:bCs/>
          <w:sz w:val="32"/>
          <w:szCs w:val="32"/>
        </w:rPr>
      </w:pPr>
    </w:p>
    <w:sectPr w:rsidR="00F23AAC" w:rsidRPr="001D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1C"/>
    <w:rsid w:val="00160A1C"/>
    <w:rsid w:val="001D5412"/>
    <w:rsid w:val="00330E5C"/>
    <w:rsid w:val="00344A18"/>
    <w:rsid w:val="003846D8"/>
    <w:rsid w:val="003E031C"/>
    <w:rsid w:val="00443F34"/>
    <w:rsid w:val="00444877"/>
    <w:rsid w:val="00842E5A"/>
    <w:rsid w:val="00860FB9"/>
    <w:rsid w:val="008D1AE0"/>
    <w:rsid w:val="0093033E"/>
    <w:rsid w:val="00944E9F"/>
    <w:rsid w:val="009538D6"/>
    <w:rsid w:val="00A50F4E"/>
    <w:rsid w:val="00A60690"/>
    <w:rsid w:val="00A93AF0"/>
    <w:rsid w:val="00AE5B3A"/>
    <w:rsid w:val="00BB56E7"/>
    <w:rsid w:val="00C056C6"/>
    <w:rsid w:val="00C13F60"/>
    <w:rsid w:val="00C75622"/>
    <w:rsid w:val="00C8307C"/>
    <w:rsid w:val="00D75BD3"/>
    <w:rsid w:val="00DA4FAA"/>
    <w:rsid w:val="00E7311C"/>
    <w:rsid w:val="00F2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8D12"/>
  <w15:chartTrackingRefBased/>
  <w15:docId w15:val="{E00AE6D0-20BD-4358-8219-9B4F433B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330E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ui-u-text-no-wrap">
    <w:name w:val="eui-u-text-no-wrap"/>
    <w:basedOn w:val="Domylnaczcionkaakapitu"/>
    <w:rsid w:val="003E031C"/>
  </w:style>
  <w:style w:type="table" w:styleId="Tabela-Siatka">
    <w:name w:val="Table Grid"/>
    <w:basedOn w:val="Standardowy"/>
    <w:uiPriority w:val="39"/>
    <w:rsid w:val="00F2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330E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eui-u-mr-4xl">
    <w:name w:val="eui-u-mr-4xl"/>
    <w:basedOn w:val="Domylnaczcionkaakapitu"/>
    <w:rsid w:val="00930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Kubiak</dc:creator>
  <cp:keywords/>
  <dc:description/>
  <cp:lastModifiedBy>Aleksandra Karaś</cp:lastModifiedBy>
  <cp:revision>8</cp:revision>
  <dcterms:created xsi:type="dcterms:W3CDTF">2026-04-24T06:31:00Z</dcterms:created>
  <dcterms:modified xsi:type="dcterms:W3CDTF">2026-04-24T08:06:00Z</dcterms:modified>
</cp:coreProperties>
</file>