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96F02" w14:textId="77777777" w:rsidR="00EE06EF" w:rsidRPr="00EF7617" w:rsidRDefault="00EE06EF" w:rsidP="00EE06EF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1"/>
      <w:bookmarkEnd w:id="0"/>
    </w:p>
    <w:p w14:paraId="045483B9" w14:textId="77777777" w:rsidR="00EE06EF" w:rsidRPr="00EF7617" w:rsidRDefault="00EE06EF" w:rsidP="00EE06EF">
      <w:pPr>
        <w:jc w:val="center"/>
        <w:rPr>
          <w:rFonts w:ascii="Arial" w:hAnsi="Arial" w:cs="Arial"/>
          <w:b/>
          <w:sz w:val="22"/>
          <w:szCs w:val="22"/>
        </w:rPr>
      </w:pPr>
    </w:p>
    <w:p w14:paraId="394DFFDD" w14:textId="77777777" w:rsidR="00EE06EF" w:rsidRPr="00A440DF" w:rsidRDefault="00EE06EF" w:rsidP="00EE06EF">
      <w:pPr>
        <w:jc w:val="center"/>
        <w:rPr>
          <w:rFonts w:ascii="Arial" w:hAnsi="Arial" w:cs="Arial"/>
          <w:b/>
          <w:sz w:val="22"/>
          <w:szCs w:val="22"/>
        </w:rPr>
      </w:pPr>
      <w:r w:rsidRPr="00A440DF">
        <w:rPr>
          <w:rFonts w:ascii="Arial" w:hAnsi="Arial" w:cs="Arial"/>
          <w:b/>
          <w:sz w:val="22"/>
          <w:szCs w:val="22"/>
        </w:rPr>
        <w:t>REGULAMIN CENTRUM NAUCZANIA JĘZYKÓW OBCYCH</w:t>
      </w:r>
    </w:p>
    <w:p w14:paraId="005D88D9" w14:textId="77777777" w:rsidR="00EE06EF" w:rsidRPr="00A440DF" w:rsidRDefault="00EE06EF" w:rsidP="00EE06EF">
      <w:pPr>
        <w:jc w:val="center"/>
        <w:rPr>
          <w:rFonts w:ascii="Arial" w:hAnsi="Arial" w:cs="Arial"/>
          <w:b/>
          <w:sz w:val="22"/>
          <w:szCs w:val="22"/>
        </w:rPr>
      </w:pPr>
      <w:r w:rsidRPr="00A440DF">
        <w:rPr>
          <w:rFonts w:ascii="Arial" w:hAnsi="Arial" w:cs="Arial"/>
          <w:b/>
          <w:sz w:val="22"/>
          <w:szCs w:val="22"/>
        </w:rPr>
        <w:t>UNIWERSYTETU MEDYCZNEGO W ŁODZI</w:t>
      </w:r>
    </w:p>
    <w:p w14:paraId="1F578BDB" w14:textId="77777777" w:rsidR="00EE06EF" w:rsidRPr="00A440DF" w:rsidRDefault="00EE06EF" w:rsidP="00EE06EF">
      <w:pPr>
        <w:jc w:val="center"/>
        <w:rPr>
          <w:rFonts w:ascii="Arial" w:hAnsi="Arial" w:cs="Arial"/>
          <w:b/>
          <w:sz w:val="22"/>
          <w:szCs w:val="22"/>
        </w:rPr>
      </w:pPr>
      <w:r w:rsidRPr="00A440DF">
        <w:rPr>
          <w:rFonts w:ascii="Arial" w:hAnsi="Arial" w:cs="Arial"/>
          <w:b/>
          <w:sz w:val="22"/>
          <w:szCs w:val="22"/>
        </w:rPr>
        <w:t>obowiązujący studentów studiów stacjonarnych i niestacjonarnych</w:t>
      </w:r>
    </w:p>
    <w:p w14:paraId="7C9D0BAD" w14:textId="77777777" w:rsidR="00EE06EF" w:rsidRPr="00A440DF" w:rsidRDefault="00EE06EF" w:rsidP="00EE06EF">
      <w:pPr>
        <w:jc w:val="center"/>
        <w:rPr>
          <w:rFonts w:ascii="Arial" w:hAnsi="Arial" w:cs="Arial"/>
          <w:b/>
          <w:sz w:val="22"/>
          <w:szCs w:val="22"/>
        </w:rPr>
      </w:pPr>
      <w:r w:rsidRPr="00A440DF">
        <w:rPr>
          <w:rFonts w:ascii="Arial" w:hAnsi="Arial" w:cs="Arial"/>
          <w:b/>
          <w:sz w:val="22"/>
          <w:szCs w:val="22"/>
        </w:rPr>
        <w:t>uczęszczających na lektoraty języka obcego</w:t>
      </w:r>
    </w:p>
    <w:p w14:paraId="2FD5E023" w14:textId="77777777" w:rsidR="00EE06EF" w:rsidRPr="00A440DF" w:rsidRDefault="00EE06EF" w:rsidP="00EE06EF">
      <w:pPr>
        <w:jc w:val="center"/>
        <w:rPr>
          <w:rFonts w:ascii="Arial" w:hAnsi="Arial" w:cs="Arial"/>
          <w:b/>
          <w:sz w:val="22"/>
          <w:szCs w:val="22"/>
        </w:rPr>
      </w:pPr>
    </w:p>
    <w:p w14:paraId="3B0474F5" w14:textId="541F4D8D" w:rsidR="00EE06EF" w:rsidRPr="00A440DF" w:rsidRDefault="00C356AA" w:rsidP="00EE06EF">
      <w:pPr>
        <w:jc w:val="center"/>
        <w:rPr>
          <w:rFonts w:ascii="Arial" w:hAnsi="Arial" w:cs="Arial"/>
          <w:b/>
          <w:sz w:val="22"/>
          <w:szCs w:val="22"/>
        </w:rPr>
      </w:pPr>
      <w:r w:rsidRPr="00A440DF">
        <w:rPr>
          <w:rFonts w:ascii="Arial" w:hAnsi="Arial" w:cs="Arial"/>
          <w:b/>
          <w:sz w:val="22"/>
          <w:szCs w:val="22"/>
        </w:rPr>
        <w:t>ROK AKADEMICKI 202</w:t>
      </w:r>
      <w:r w:rsidR="00BB2B8B">
        <w:rPr>
          <w:rFonts w:ascii="Arial" w:hAnsi="Arial" w:cs="Arial"/>
          <w:b/>
          <w:sz w:val="22"/>
          <w:szCs w:val="22"/>
        </w:rPr>
        <w:t>6</w:t>
      </w:r>
      <w:r w:rsidRPr="00A440DF">
        <w:rPr>
          <w:rFonts w:ascii="Arial" w:hAnsi="Arial" w:cs="Arial"/>
          <w:b/>
          <w:sz w:val="22"/>
          <w:szCs w:val="22"/>
        </w:rPr>
        <w:t>-202</w:t>
      </w:r>
      <w:r w:rsidR="00BB2B8B">
        <w:rPr>
          <w:rFonts w:ascii="Arial" w:hAnsi="Arial" w:cs="Arial"/>
          <w:b/>
          <w:sz w:val="22"/>
          <w:szCs w:val="22"/>
        </w:rPr>
        <w:t>7</w:t>
      </w:r>
    </w:p>
    <w:p w14:paraId="3507B777" w14:textId="77777777" w:rsidR="00EE06EF" w:rsidRPr="00A440D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04162F9E" w14:textId="77777777" w:rsidR="00EE06EF" w:rsidRPr="00A440DF" w:rsidRDefault="00EE06EF" w:rsidP="00EE06EF">
      <w:pPr>
        <w:jc w:val="both"/>
        <w:rPr>
          <w:rFonts w:ascii="Arial Black" w:hAnsi="Arial Black" w:cs="Arial"/>
          <w:b/>
          <w:sz w:val="20"/>
          <w:szCs w:val="20"/>
        </w:rPr>
      </w:pPr>
      <w:r w:rsidRPr="00A440DF">
        <w:rPr>
          <w:rFonts w:ascii="Arial Black" w:hAnsi="Arial Black" w:cs="Arial"/>
          <w:b/>
          <w:sz w:val="20"/>
          <w:szCs w:val="20"/>
        </w:rPr>
        <w:t>PRAWA I OBOWIĄZKI STUDENTA</w:t>
      </w:r>
    </w:p>
    <w:p w14:paraId="622D7CA4" w14:textId="77777777" w:rsidR="00EE06EF" w:rsidRPr="00A440D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06137AEB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Do obowiązków studenta należy w szczególności pełne wykorzystanie możliwości kształcenia się oferowanych przez Uniwersytet Medyczny, przestrzeganie przepisów obowiązujących w Uniwersytecie, postępowanie zgodne z treścią ślubowania i Regulaminem.</w:t>
      </w:r>
    </w:p>
    <w:p w14:paraId="345F4CF5" w14:textId="77777777" w:rsidR="00C356AA" w:rsidRPr="00A440DF" w:rsidRDefault="00C356AA" w:rsidP="00C356AA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Student ma prawo uczestniczenia we wszystkich formach zajęć dydaktycznych, w tym prowadzonych z wykorzystaniem metod i technik kształcenia na odległość, w sposób umożliwiający uzyskanie liczby punktów ECTS wymaganej do zaliczenia semestru; </w:t>
      </w:r>
    </w:p>
    <w:p w14:paraId="471826B3" w14:textId="392E3F95" w:rsidR="00C356AA" w:rsidRPr="00A440DF" w:rsidRDefault="00C356AA" w:rsidP="00C356AA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Zajęcia dydaktyczne mogą być prowadzone: </w:t>
      </w:r>
    </w:p>
    <w:p w14:paraId="3E49FA6A" w14:textId="6FC09957" w:rsidR="0088164A" w:rsidRPr="00A440DF" w:rsidRDefault="00152321" w:rsidP="00152321">
      <w:pPr>
        <w:pStyle w:val="Default"/>
        <w:numPr>
          <w:ilvl w:val="0"/>
          <w:numId w:val="21"/>
        </w:numPr>
        <w:spacing w:after="27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s</w:t>
      </w:r>
      <w:r w:rsidR="0088164A" w:rsidRPr="00A440DF">
        <w:rPr>
          <w:rFonts w:ascii="Arial" w:hAnsi="Arial" w:cs="Arial"/>
          <w:color w:val="000000" w:themeColor="text1"/>
          <w:sz w:val="22"/>
          <w:szCs w:val="22"/>
        </w:rPr>
        <w:t>tacjonarnie</w:t>
      </w:r>
      <w:r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49176C0" w14:textId="6CEBF0ED" w:rsidR="00C356AA" w:rsidRPr="00A440DF" w:rsidRDefault="00C356AA" w:rsidP="00152321">
      <w:pPr>
        <w:pStyle w:val="Default"/>
        <w:numPr>
          <w:ilvl w:val="0"/>
          <w:numId w:val="2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z wykorzystaniem metod i technik kształcenia na odległość</w:t>
      </w:r>
      <w:r w:rsidR="0015232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B854F6F" w14:textId="77777777" w:rsidR="00C356AA" w:rsidRPr="00A440DF" w:rsidRDefault="00C356AA" w:rsidP="00C356AA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Zasady prowadzenia zajęć z wykorzystaniem metod i technik kształcenia na odległość określa Rektor. </w:t>
      </w:r>
    </w:p>
    <w:p w14:paraId="24452B32" w14:textId="77777777" w:rsidR="00C356AA" w:rsidRPr="00A440DF" w:rsidRDefault="00EE06EF" w:rsidP="00C356A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Udział we wszystkich formach zajęć dydaktycznych </w:t>
      </w:r>
      <w:r w:rsidRPr="00A440DF">
        <w:rPr>
          <w:rFonts w:ascii="Arial" w:hAnsi="Arial" w:cs="Arial"/>
          <w:sz w:val="22"/>
          <w:szCs w:val="22"/>
        </w:rPr>
        <w:t>jest obowiązkowy.</w:t>
      </w:r>
    </w:p>
    <w:p w14:paraId="0C96D6CA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O ile program nauczania nie stanowi inaczej, każdy student UM ma prawo do uczęszczania na lektorat jednego nowożytnego języka obcego w wymiarze godzin określonym w programach nauczania zatwierdzanych przez rady poszczególnych wydziałów Uniwersytetu Medycznego.</w:t>
      </w:r>
    </w:p>
    <w:p w14:paraId="11BAAAA6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O ile program nauczania na danym wydziale uczelni nie zakłada inaczej, student deklaruje wybór jednego języka obcego będącego kontynuacją języka ze szkoły średniej. Wybór obejmuje język angielski, niemiecki, francuski i rosyjski.</w:t>
      </w:r>
    </w:p>
    <w:p w14:paraId="41315CAD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ma obowiązek zgłoszenia się w pierwszym tygodniu nauki na wybrany wcześniej lektorat, zgodnie z harmonogramem zajęć grupy dziekańskiej, do której jest przypisany.</w:t>
      </w:r>
    </w:p>
    <w:p w14:paraId="1DBD1F6F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może przenieść się do innej grupy studenckiej po uzyskaniu pisemnej zgody prodziekana. Przeniesienie odnotowuje się w ESOS (elektroniczny system obsługi studenta). Przeniesienie się na lektorat  innego języka niż deklarowany może nastąpić                      w wyjątkowych przypadkach, za zgodą Kierownika CNJO, o ile pozwala na to organizacja zajęć grupy dziekańskiej studenta.</w:t>
      </w:r>
    </w:p>
    <w:p w14:paraId="7B6B9CD8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UM ma prawo korzystać na terenie CNJO z pomocy dydaktycznych znajdujących się w jednostce.</w:t>
      </w:r>
    </w:p>
    <w:p w14:paraId="6A6CFB29" w14:textId="77777777" w:rsidR="00EE06EF" w:rsidRPr="00A440DF" w:rsidRDefault="00EE06EF" w:rsidP="00EE06EF">
      <w:pPr>
        <w:pStyle w:val="Default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Student ponosi odpowiedzialność za podejmowanie na terenie Uniwersytetu, za pomocą narzędzi informatycznych, działań niezgodnych z prawem. W szczególności zabronione jest: </w:t>
      </w:r>
    </w:p>
    <w:p w14:paraId="71EC34ED" w14:textId="77777777" w:rsidR="00EE06EF" w:rsidRPr="00A440DF" w:rsidRDefault="00EE06EF" w:rsidP="00EE06EF">
      <w:pPr>
        <w:pStyle w:val="Default"/>
        <w:numPr>
          <w:ilvl w:val="0"/>
          <w:numId w:val="6"/>
        </w:numPr>
        <w:spacing w:after="27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instalowanie nielicencjonowanego oprogramowania na komputerach będących  </w:t>
      </w:r>
    </w:p>
    <w:p w14:paraId="0DB74A8F" w14:textId="77777777" w:rsidR="00EE06EF" w:rsidRPr="00A440DF" w:rsidRDefault="00EE06EF" w:rsidP="00EE06EF">
      <w:pPr>
        <w:pStyle w:val="Default"/>
        <w:spacing w:after="27"/>
        <w:ind w:left="72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      własnością Uniwersytetu; </w:t>
      </w:r>
    </w:p>
    <w:p w14:paraId="4BB3F723" w14:textId="77777777" w:rsidR="00EE06EF" w:rsidRPr="00A440DF" w:rsidRDefault="00EE06EF" w:rsidP="00EE06EF">
      <w:pPr>
        <w:pStyle w:val="Default"/>
        <w:numPr>
          <w:ilvl w:val="0"/>
          <w:numId w:val="6"/>
        </w:numPr>
        <w:spacing w:after="27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pobieranie i udostępnianie materiałów chronionych prawami autorskimi lub    </w:t>
      </w:r>
    </w:p>
    <w:p w14:paraId="521CD37A" w14:textId="77777777" w:rsidR="00EE06EF" w:rsidRPr="00A440DF" w:rsidRDefault="00EE06EF" w:rsidP="00EE06EF">
      <w:pPr>
        <w:pStyle w:val="Default"/>
        <w:spacing w:after="27"/>
        <w:ind w:left="108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zakazanych obowiązującym prawem; </w:t>
      </w:r>
    </w:p>
    <w:p w14:paraId="36E9E063" w14:textId="77777777" w:rsidR="00EE06EF" w:rsidRPr="00A440DF" w:rsidRDefault="00EE06EF" w:rsidP="00EE06EF">
      <w:pPr>
        <w:pStyle w:val="Default"/>
        <w:numPr>
          <w:ilvl w:val="0"/>
          <w:numId w:val="6"/>
        </w:numPr>
        <w:spacing w:after="27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publikowanie opinii naruszających godność osobistą innych osób, w tym treści   </w:t>
      </w:r>
    </w:p>
    <w:p w14:paraId="4552137A" w14:textId="77777777" w:rsidR="00EE06EF" w:rsidRPr="00A440DF" w:rsidRDefault="00EE06EF" w:rsidP="00EE06EF">
      <w:pPr>
        <w:pStyle w:val="Default"/>
        <w:spacing w:after="27"/>
        <w:ind w:left="108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prawnie zakazanych; </w:t>
      </w:r>
    </w:p>
    <w:p w14:paraId="78C1FD2B" w14:textId="77777777" w:rsidR="00EE06EF" w:rsidRPr="00A440DF" w:rsidRDefault="00EE06EF" w:rsidP="00EE06EF">
      <w:pPr>
        <w:pStyle w:val="Default"/>
        <w:numPr>
          <w:ilvl w:val="0"/>
          <w:numId w:val="6"/>
        </w:numPr>
        <w:spacing w:after="27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dokonywanie nieautoryzowanych prób dostępu do zasobów chronionych Uniwersytetu  lub innych podmiotów; </w:t>
      </w:r>
    </w:p>
    <w:p w14:paraId="451A5042" w14:textId="77777777" w:rsidR="00EE06EF" w:rsidRPr="00A440DF" w:rsidRDefault="00EE06EF" w:rsidP="00EE06EF">
      <w:pPr>
        <w:pStyle w:val="Default"/>
        <w:numPr>
          <w:ilvl w:val="0"/>
          <w:numId w:val="6"/>
        </w:numPr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niszczenie lub narażanie na uszkodzenie sprzętu komputerowego będącego </w:t>
      </w:r>
    </w:p>
    <w:p w14:paraId="1D85D4B6" w14:textId="77777777" w:rsidR="00EE06EF" w:rsidRPr="00A440DF" w:rsidRDefault="00EE06EF" w:rsidP="00EE06EF">
      <w:pPr>
        <w:pStyle w:val="Default"/>
        <w:ind w:left="108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własnością Uniwersytetu. </w:t>
      </w:r>
    </w:p>
    <w:p w14:paraId="323E10B3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ma prawo korzystać z pomocy lektorów również poza zajęciami dydaktycznymi                w terminach konsultacji lektorów ustalanych semestralnie.</w:t>
      </w:r>
    </w:p>
    <w:p w14:paraId="121380EA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ma prawo oceny prowadzących zajęcia dydaktyczne za pośrednictwem elektronicznych ankiet dostępnych w panelu systemu informatycznego oraz wyrażania opinii w przedmiocie warunków kształcenia.</w:t>
      </w:r>
    </w:p>
    <w:p w14:paraId="11455B57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lastRenderedPageBreak/>
        <w:t>Student ma prawo do otrzymywania materiałów dydaktycznych, prezentacji multimedialnych niezbędnych do przygotowania się do zaliczeń i egzaminów objętych tokiem studiów, w języku, w którym prowadzony jest przedmiot za pośrednictwem ESOS.</w:t>
      </w:r>
    </w:p>
    <w:p w14:paraId="2CCDD347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odbywający studia w trybie ITS (indywidualny tok studiów) ma prawo:</w:t>
      </w:r>
    </w:p>
    <w:p w14:paraId="6F2F06E2" w14:textId="77777777" w:rsidR="00EE06EF" w:rsidRPr="00A440DF" w:rsidRDefault="00EE06EF" w:rsidP="00EE06EF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uczęszczać w indywidualnie ustalonym terminie, z wybraną grupą studencką, na zajęcia dydaktyczne przewidziane w planie studiów – po uzgodnieniu z kierownikiem przedmiotu nie później niż na 5 dni roboczych przed rozpoczęciem zajęć</w:t>
      </w:r>
    </w:p>
    <w:p w14:paraId="7A27FFDD" w14:textId="77777777" w:rsidR="00EE06EF" w:rsidRPr="00A440DF" w:rsidRDefault="00EE06EF" w:rsidP="00EE06EF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uzyskiwać zaliczenia i składać egzaminy w terminach indywidualnie ustalonych z kierownikiem przedmiotu – także poza sesją egzaminacyjną lecz nie później niż do końca roku akademickiego</w:t>
      </w:r>
    </w:p>
    <w:p w14:paraId="6B8FB38C" w14:textId="77777777" w:rsidR="00EE06EF" w:rsidRPr="00A440DF" w:rsidRDefault="00EE06EF" w:rsidP="00EE06EF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Przed rozpoczęciem zajęć lub podczas pierwszych zajęć kierownik przedmiotu lub nauczyciel akademicki prowadzący zajęcia zobowiązany jest do zapoznania studentów z sylabusem, określającym w szczególności: </w:t>
      </w:r>
    </w:p>
    <w:p w14:paraId="02E80237" w14:textId="3BE8A366" w:rsidR="00EE06EF" w:rsidRPr="00A440DF" w:rsidRDefault="00EE06EF" w:rsidP="00EE06EF">
      <w:pPr>
        <w:pStyle w:val="Default"/>
        <w:spacing w:after="27"/>
        <w:ind w:left="720"/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1) </w:t>
      </w:r>
      <w:r w:rsidR="00835F8B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Pr="00A440DF">
        <w:rPr>
          <w:rFonts w:ascii="Arial" w:hAnsi="Arial" w:cs="Arial"/>
          <w:color w:val="auto"/>
          <w:sz w:val="22"/>
          <w:szCs w:val="22"/>
        </w:rPr>
        <w:t>zasady prowadzenia zajęć</w:t>
      </w:r>
      <w:r w:rsidR="004E0095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19A9B14E" w14:textId="10976E60" w:rsidR="00EE06EF" w:rsidRPr="00A440DF" w:rsidRDefault="00EE06EF" w:rsidP="00EE06EF">
      <w:pPr>
        <w:pStyle w:val="Default"/>
        <w:spacing w:after="27"/>
        <w:ind w:left="720"/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2) </w:t>
      </w:r>
      <w:r w:rsidR="00835F8B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Pr="00A440DF">
        <w:rPr>
          <w:rFonts w:ascii="Arial" w:hAnsi="Arial" w:cs="Arial"/>
          <w:color w:val="auto"/>
          <w:sz w:val="22"/>
          <w:szCs w:val="22"/>
        </w:rPr>
        <w:t>treści kształcenia</w:t>
      </w:r>
      <w:r w:rsidR="008F0BA9" w:rsidRPr="00A440DF">
        <w:rPr>
          <w:rFonts w:ascii="Arial" w:hAnsi="Arial" w:cs="Arial"/>
          <w:color w:val="auto"/>
          <w:sz w:val="22"/>
          <w:szCs w:val="22"/>
        </w:rPr>
        <w:t>,</w:t>
      </w:r>
      <w:r w:rsidRPr="00A440D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E03AF18" w14:textId="3782D905" w:rsidR="00EE06EF" w:rsidRPr="00A440DF" w:rsidRDefault="00EE06EF" w:rsidP="00EE06EF">
      <w:pPr>
        <w:pStyle w:val="Default"/>
        <w:spacing w:after="27"/>
        <w:ind w:left="720"/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3) </w:t>
      </w:r>
      <w:r w:rsidR="00835F8B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Pr="00A440DF">
        <w:rPr>
          <w:rFonts w:ascii="Arial" w:hAnsi="Arial" w:cs="Arial"/>
          <w:color w:val="auto"/>
          <w:sz w:val="22"/>
          <w:szCs w:val="22"/>
        </w:rPr>
        <w:t>tryb i warunki zaliczania przedmiotu, w tym zasady i kryteria przyznawania ocen</w:t>
      </w:r>
      <w:r w:rsidR="008F0BA9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0E60E737" w14:textId="0A81976C" w:rsidR="00EE06EF" w:rsidRPr="00A440DF" w:rsidRDefault="00EE06EF" w:rsidP="00835F8B">
      <w:pPr>
        <w:pStyle w:val="Default"/>
        <w:spacing w:after="27"/>
        <w:ind w:left="720"/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4) </w:t>
      </w:r>
      <w:r w:rsidR="00835F8B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Pr="00A440DF">
        <w:rPr>
          <w:rFonts w:ascii="Arial" w:hAnsi="Arial" w:cs="Arial"/>
          <w:color w:val="auto"/>
          <w:sz w:val="22"/>
          <w:szCs w:val="22"/>
        </w:rPr>
        <w:t>tryb i warunki odrabiania zajęć z powodu nieobecności</w:t>
      </w:r>
      <w:r w:rsidR="008F0BA9" w:rsidRPr="00A440DF">
        <w:rPr>
          <w:rFonts w:ascii="Arial" w:hAnsi="Arial" w:cs="Arial"/>
          <w:color w:val="auto"/>
          <w:sz w:val="22"/>
          <w:szCs w:val="22"/>
        </w:rPr>
        <w:t>,</w:t>
      </w:r>
      <w:r w:rsidRPr="00A440D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692E500" w14:textId="668E931A" w:rsidR="00EE06EF" w:rsidRPr="00A440DF" w:rsidRDefault="00EE06EF" w:rsidP="00EE06EF">
      <w:pPr>
        <w:pStyle w:val="Default"/>
        <w:spacing w:after="27"/>
        <w:ind w:left="720"/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5) </w:t>
      </w:r>
      <w:r w:rsidR="00835F8B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Pr="00A440DF">
        <w:rPr>
          <w:rFonts w:ascii="Arial" w:hAnsi="Arial" w:cs="Arial"/>
          <w:color w:val="auto"/>
          <w:sz w:val="22"/>
          <w:szCs w:val="22"/>
        </w:rPr>
        <w:t>wymagania wstępne i dodatkowe</w:t>
      </w:r>
      <w:r w:rsidR="008F0BA9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3C67F76F" w14:textId="1991E9CE" w:rsidR="00EE06EF" w:rsidRPr="00A440DF" w:rsidRDefault="00EE06EF" w:rsidP="00EE06EF">
      <w:pPr>
        <w:pStyle w:val="Default"/>
        <w:spacing w:after="27"/>
        <w:ind w:left="720"/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6) </w:t>
      </w:r>
      <w:r w:rsidR="00835F8B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Pr="00A440DF">
        <w:rPr>
          <w:rFonts w:ascii="Arial" w:hAnsi="Arial" w:cs="Arial"/>
          <w:color w:val="auto"/>
          <w:sz w:val="22"/>
          <w:szCs w:val="22"/>
        </w:rPr>
        <w:t>wykaz literatury obowiązkowej i uzupełniającej</w:t>
      </w:r>
      <w:r w:rsidR="008F0BA9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7B8C2D45" w14:textId="77777777" w:rsidR="00EE06EF" w:rsidRPr="00A440DF" w:rsidRDefault="00EE06EF" w:rsidP="00EE06EF">
      <w:pPr>
        <w:pStyle w:val="Default"/>
        <w:ind w:left="720"/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7) </w:t>
      </w:r>
      <w:r w:rsidR="00835F8B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Pr="00A440DF">
        <w:rPr>
          <w:rFonts w:ascii="Arial" w:hAnsi="Arial" w:cs="Arial"/>
          <w:color w:val="auto"/>
          <w:sz w:val="22"/>
          <w:szCs w:val="22"/>
        </w:rPr>
        <w:t xml:space="preserve">terminy konsultacji dostosowane do formy studiów oraz poziomu kształcenia. </w:t>
      </w:r>
    </w:p>
    <w:p w14:paraId="4BB1A900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W jakichkolwiek sprawach spornych student może zwrócić się z prośbą o rozstr</w:t>
      </w:r>
      <w:r w:rsidR="00835F8B" w:rsidRPr="00A440DF">
        <w:rPr>
          <w:rFonts w:ascii="Arial" w:hAnsi="Arial" w:cs="Arial"/>
          <w:sz w:val="22"/>
          <w:szCs w:val="22"/>
        </w:rPr>
        <w:t>zygnięcie problemu do</w:t>
      </w:r>
      <w:r w:rsidR="00835F8B" w:rsidRPr="00A440DF">
        <w:rPr>
          <w:rFonts w:ascii="Arial" w:hAnsi="Arial" w:cs="Arial"/>
          <w:color w:val="00B050"/>
          <w:sz w:val="22"/>
          <w:szCs w:val="22"/>
        </w:rPr>
        <w:t xml:space="preserve"> </w:t>
      </w:r>
      <w:r w:rsidR="00835F8B" w:rsidRPr="00A440DF">
        <w:rPr>
          <w:rFonts w:ascii="Arial" w:hAnsi="Arial" w:cs="Arial"/>
          <w:sz w:val="22"/>
          <w:szCs w:val="22"/>
        </w:rPr>
        <w:t>Dyrektora</w:t>
      </w:r>
      <w:r w:rsidRPr="00A440DF">
        <w:rPr>
          <w:rFonts w:ascii="Arial" w:hAnsi="Arial" w:cs="Arial"/>
          <w:sz w:val="22"/>
          <w:szCs w:val="22"/>
        </w:rPr>
        <w:t xml:space="preserve"> CNJO</w:t>
      </w:r>
    </w:p>
    <w:p w14:paraId="79AD456E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W trakcie uczęszczania na lektorat student obowiązany jest do:</w:t>
      </w:r>
    </w:p>
    <w:p w14:paraId="074D8467" w14:textId="77777777" w:rsidR="00EE06EF" w:rsidRPr="00A440DF" w:rsidRDefault="00EE06EF" w:rsidP="00EE06EF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zdobywania wiedzy, umiejętności oraz kompetencji społecznych w zakresie określonym w programie nauczania</w:t>
      </w:r>
    </w:p>
    <w:p w14:paraId="43DD0536" w14:textId="77777777" w:rsidR="00EE06EF" w:rsidRPr="00A440DF" w:rsidRDefault="00EE06EF" w:rsidP="00EE06EF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aktywnego udziału w zajęciach dydaktycznych, w sposób umożliwiający uzyskanie liczby punktów ECTS wymaganej, zgodnie z planem studiów, do zaliczenia semestru.</w:t>
      </w:r>
    </w:p>
    <w:p w14:paraId="111DBF63" w14:textId="77777777" w:rsidR="00EE06EF" w:rsidRPr="00A440DF" w:rsidRDefault="00EE06EF" w:rsidP="00EE06EF">
      <w:pPr>
        <w:numPr>
          <w:ilvl w:val="0"/>
          <w:numId w:val="2"/>
        </w:numPr>
        <w:tabs>
          <w:tab w:val="clear" w:pos="720"/>
          <w:tab w:val="num" w:pos="1440"/>
        </w:tabs>
        <w:ind w:firstLine="36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przestrzegania terminów dotyczących toku studiów sesji zimowej i letniej,  </w:t>
      </w:r>
    </w:p>
    <w:p w14:paraId="3D43F97B" w14:textId="77777777" w:rsidR="00EE06EF" w:rsidRPr="00A440DF" w:rsidRDefault="00EE06EF" w:rsidP="00EE06EF">
      <w:pPr>
        <w:ind w:left="72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      przystępowania do egzaminów i zaliczeń, po spełnieniu warunków   </w:t>
      </w:r>
    </w:p>
    <w:p w14:paraId="73C6A638" w14:textId="77777777" w:rsidR="00EE06EF" w:rsidRPr="00A440DF" w:rsidRDefault="00EE06EF" w:rsidP="00EE06EF">
      <w:pPr>
        <w:ind w:left="72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      dopuszczających do nich, określonych w regulaminie przedmiotów</w:t>
      </w:r>
    </w:p>
    <w:p w14:paraId="26E39793" w14:textId="77777777" w:rsidR="00EE06EF" w:rsidRPr="00A440DF" w:rsidRDefault="00EE06EF" w:rsidP="00EE06EF">
      <w:pPr>
        <w:numPr>
          <w:ilvl w:val="0"/>
          <w:numId w:val="2"/>
        </w:numPr>
        <w:tabs>
          <w:tab w:val="clear" w:pos="720"/>
          <w:tab w:val="num" w:pos="1440"/>
        </w:tabs>
        <w:ind w:firstLine="36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przestrzegania przepisów obowiązujących w Uniwersytecie Medycznym;</w:t>
      </w:r>
    </w:p>
    <w:p w14:paraId="58DF1007" w14:textId="0F31A42D" w:rsidR="00EE06EF" w:rsidRPr="00A440DF" w:rsidRDefault="00EE06EF" w:rsidP="0088164A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okazywania szacunku pracownikom Uniwersytetu Medycznego i przestrzegania zasad  współżycia koleżeńskiego;</w:t>
      </w:r>
    </w:p>
    <w:p w14:paraId="0076B93C" w14:textId="77777777" w:rsidR="00EE06EF" w:rsidRPr="00A440DF" w:rsidRDefault="00EE06EF" w:rsidP="00EE06EF">
      <w:pPr>
        <w:numPr>
          <w:ilvl w:val="0"/>
          <w:numId w:val="2"/>
        </w:numPr>
        <w:tabs>
          <w:tab w:val="clear" w:pos="720"/>
          <w:tab w:val="num" w:pos="1440"/>
        </w:tabs>
        <w:ind w:firstLine="36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dbania o godność studenta i dobre imię Uniwersytetu Medycznego; </w:t>
      </w:r>
    </w:p>
    <w:p w14:paraId="65ACDA5B" w14:textId="77777777" w:rsidR="00EE06EF" w:rsidRPr="00A440DF" w:rsidRDefault="00EE06EF" w:rsidP="00EE06EF">
      <w:pPr>
        <w:numPr>
          <w:ilvl w:val="0"/>
          <w:numId w:val="2"/>
        </w:numPr>
        <w:tabs>
          <w:tab w:val="clear" w:pos="720"/>
          <w:tab w:val="num" w:pos="1440"/>
        </w:tabs>
        <w:ind w:firstLine="36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poszanowania mienia Uniwersytetu Medycznego;</w:t>
      </w:r>
    </w:p>
    <w:p w14:paraId="3341D1AB" w14:textId="77777777" w:rsidR="00EE06EF" w:rsidRPr="00A440DF" w:rsidRDefault="00EE06EF" w:rsidP="00EE06EF">
      <w:pPr>
        <w:numPr>
          <w:ilvl w:val="0"/>
          <w:numId w:val="2"/>
        </w:numPr>
        <w:tabs>
          <w:tab w:val="clear" w:pos="720"/>
          <w:tab w:val="num" w:pos="1440"/>
        </w:tabs>
        <w:ind w:firstLine="36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przestrzegania zasad Kodeksu Etyki Studenta;</w:t>
      </w:r>
    </w:p>
    <w:p w14:paraId="6F7866F0" w14:textId="595DDCD1" w:rsidR="00EE06EF" w:rsidRPr="00A440DF" w:rsidRDefault="00EE06EF" w:rsidP="00F57CD7">
      <w:pPr>
        <w:numPr>
          <w:ilvl w:val="1"/>
          <w:numId w:val="2"/>
        </w:numPr>
        <w:ind w:left="1418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do uczciwego i samodzielnego zdawania wszelkich egzaminów i zaliczeń w toku studiów, a także przy sporządzaniu wszelkich prac zaliczeniowych do </w:t>
      </w:r>
    </w:p>
    <w:p w14:paraId="7911FD98" w14:textId="77777777" w:rsidR="00EE06EF" w:rsidRPr="00A440DF" w:rsidRDefault="00EE06EF" w:rsidP="00EE06EF">
      <w:pPr>
        <w:ind w:left="108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poszanowania praw własności intelektualnej, w tym praw autorskich, </w:t>
      </w:r>
    </w:p>
    <w:p w14:paraId="423AAC86" w14:textId="77777777" w:rsidR="00EE06EF" w:rsidRPr="00A440DF" w:rsidRDefault="00EE06EF" w:rsidP="00EE06EF">
      <w:pPr>
        <w:ind w:left="108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chroniących publikacje elektroniczne i drukowane (m.in. prace dyplomowe,   </w:t>
      </w:r>
    </w:p>
    <w:p w14:paraId="5FF977B4" w14:textId="77777777" w:rsidR="00EE06EF" w:rsidRPr="00A440DF" w:rsidRDefault="00EE06EF" w:rsidP="00EE06EF">
      <w:pPr>
        <w:ind w:left="108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prace naukowe, skrypty, materiały dydaktyczne otrzymane od nauczycieli </w:t>
      </w:r>
    </w:p>
    <w:p w14:paraId="00722B3B" w14:textId="77777777" w:rsidR="00EE06EF" w:rsidRPr="00A440DF" w:rsidRDefault="00EE06EF" w:rsidP="00EE06EF">
      <w:pPr>
        <w:ind w:left="108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akademickich).</w:t>
      </w:r>
    </w:p>
    <w:p w14:paraId="36F12D0F" w14:textId="77777777" w:rsidR="00EE06EF" w:rsidRPr="00A440DF" w:rsidRDefault="00EE06EF" w:rsidP="00EE06EF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do regularnego korzystania z indywidualnego konta poczty elektronicznej</w:t>
      </w:r>
    </w:p>
    <w:p w14:paraId="5D5A5BE2" w14:textId="77777777" w:rsidR="00EE06EF" w:rsidRPr="0082595C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bookmarkStart w:id="1" w:name="2"/>
      <w:bookmarkEnd w:id="1"/>
      <w:r w:rsidRPr="00A440DF">
        <w:rPr>
          <w:rFonts w:ascii="Arial" w:hAnsi="Arial" w:cs="Arial"/>
          <w:sz w:val="22"/>
          <w:szCs w:val="22"/>
        </w:rPr>
        <w:t xml:space="preserve">Za postępowanie uchybiające godności studenta oraz naruszenie przepisów obowiązujących w Uniwersytecie Medycznym, student ponosi odpowiedzialność przed </w:t>
      </w:r>
      <w:r w:rsidRPr="0082595C">
        <w:rPr>
          <w:rFonts w:ascii="Arial" w:hAnsi="Arial" w:cs="Arial"/>
          <w:sz w:val="22"/>
          <w:szCs w:val="22"/>
        </w:rPr>
        <w:t xml:space="preserve">Rektorem i komisją dyscyplinarną. </w:t>
      </w:r>
    </w:p>
    <w:p w14:paraId="6E83E4AF" w14:textId="1AE21AF1" w:rsidR="00EE06EF" w:rsidRPr="0082595C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Student ponosi odpowiedzialność materialną za zawinioną utratę, zniszczenia lub uszkodzenie używanego przez niego mienia Uniwersytetu Medycznego.</w:t>
      </w:r>
    </w:p>
    <w:p w14:paraId="3547A511" w14:textId="15A5EC0E" w:rsidR="00EF5A07" w:rsidRPr="0082595C" w:rsidRDefault="00EF5A07" w:rsidP="00EF5A0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Student jest zobowiązany do przestrzegania zasad bezpieczeństwa, w szczególności zabrania się wnoszenia na teren Uniwersytetu przedmiotów uznanych za niebezpieczne na podstawie przepisów powszechnie obowiązujących.</w:t>
      </w:r>
    </w:p>
    <w:p w14:paraId="6F304546" w14:textId="0F9D54F8" w:rsidR="00EF5A07" w:rsidRPr="0082595C" w:rsidRDefault="00EF5A07" w:rsidP="00EF5A0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4E909E1" w14:textId="77777777" w:rsidR="00EE06EF" w:rsidRPr="0082595C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0B2CE3C5" w14:textId="77777777" w:rsidR="00EE06EF" w:rsidRPr="00A440DF" w:rsidRDefault="00EE06EF" w:rsidP="00EE06EF">
      <w:pPr>
        <w:ind w:left="360"/>
        <w:jc w:val="both"/>
        <w:rPr>
          <w:rFonts w:ascii="Arial Black" w:hAnsi="Arial Black" w:cs="Arial"/>
          <w:b/>
          <w:sz w:val="20"/>
          <w:szCs w:val="20"/>
        </w:rPr>
      </w:pPr>
      <w:r w:rsidRPr="0082595C">
        <w:rPr>
          <w:rFonts w:ascii="Arial Black" w:hAnsi="Arial Black" w:cs="Arial"/>
          <w:b/>
          <w:sz w:val="20"/>
          <w:szCs w:val="20"/>
        </w:rPr>
        <w:t>REGULAMIN ZAJĘĆ</w:t>
      </w:r>
    </w:p>
    <w:p w14:paraId="542AA6AD" w14:textId="77777777" w:rsidR="00EE06EF" w:rsidRPr="00A440D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034917D6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lastRenderedPageBreak/>
        <w:t>Student zobowiązany jest do uczestnictwa w zajęciach dydaktycznych przewidzianych               w planie studiów i programie kształcenia wymagających bezpośredniego udziału nauczyciela akademickiego.</w:t>
      </w:r>
    </w:p>
    <w:p w14:paraId="2624302E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O formie weryfikowania obecności studenta na zajęciach decyduje lektor. Dopuszcza się możliwość dokonywania elektronicznej weryfikacji obecności studenta na zajęciach dydaktycznych.</w:t>
      </w:r>
    </w:p>
    <w:p w14:paraId="55591A78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Ze względu na specyfikę organizacji zajęć nie ma możliwości ''odrabiania'' zajęć z inną grupą.</w:t>
      </w:r>
    </w:p>
    <w:p w14:paraId="0857B35B" w14:textId="693A6A8A" w:rsidR="0088164A" w:rsidRPr="00A440DF" w:rsidRDefault="00EE06EF" w:rsidP="0088164A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Nieobecność na zajęciach dydaktycznych student zobowiązany jest usprawiedliwić, przedstawiając oryginał zaświadczenia lekarskiego o czasowej niezdolności do uczestniczenia w zajęciach lub – w uzasadnionych przypadkach – inne pisemne usprawiedliwienie</w:t>
      </w:r>
      <w:r w:rsidR="0088164A" w:rsidRPr="00A440DF">
        <w:rPr>
          <w:rFonts w:ascii="Arial" w:hAnsi="Arial" w:cs="Arial"/>
          <w:color w:val="auto"/>
          <w:sz w:val="22"/>
          <w:szCs w:val="22"/>
        </w:rPr>
        <w:t>,</w:t>
      </w:r>
      <w:r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="0088164A" w:rsidRPr="00A440DF">
        <w:rPr>
          <w:rFonts w:ascii="Arial" w:hAnsi="Arial" w:cs="Arial"/>
          <w:sz w:val="22"/>
          <w:szCs w:val="22"/>
        </w:rPr>
        <w:t xml:space="preserve">nie później niż w terminie 5 dni roboczych od dnia ustąpienia okoliczności będących przyczyną nieobecności. </w:t>
      </w:r>
    </w:p>
    <w:p w14:paraId="3E26D02E" w14:textId="77777777" w:rsidR="00EE06EF" w:rsidRPr="00A440DF" w:rsidRDefault="00EE06EF" w:rsidP="00EE06EF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Student przebywający na zwolnieniu lekarskim nie może uczestniczyć w zajęciach dydaktycznych, praktykach zawodowych, zaliczeniach oraz egzaminach. </w:t>
      </w:r>
    </w:p>
    <w:p w14:paraId="720D5272" w14:textId="7ACCAAFF" w:rsidR="00EE06EF" w:rsidRPr="00A440DF" w:rsidRDefault="00EE06EF" w:rsidP="00EE06EF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Nieobecność na zajęciach może stanowić podstawę do niezaliczenia zajęć, jeżeli student nie uzupełnił zaległości powstałych wskutek </w:t>
      </w:r>
      <w:r w:rsidR="00971383" w:rsidRPr="00A440DF">
        <w:rPr>
          <w:rFonts w:ascii="Arial" w:hAnsi="Arial" w:cs="Arial"/>
          <w:color w:val="auto"/>
          <w:sz w:val="22"/>
          <w:szCs w:val="22"/>
        </w:rPr>
        <w:t>w porozumieniu i na zasadach uzgodnionych z lektorem prowadzącym zajęcia</w:t>
      </w:r>
      <w:r w:rsidR="00462D30" w:rsidRPr="00A440DF">
        <w:rPr>
          <w:rFonts w:ascii="Arial" w:hAnsi="Arial" w:cs="Arial"/>
          <w:color w:val="auto"/>
          <w:sz w:val="22"/>
          <w:szCs w:val="22"/>
        </w:rPr>
        <w:t>.</w:t>
      </w:r>
    </w:p>
    <w:p w14:paraId="031930F9" w14:textId="77777777" w:rsidR="00DA3751" w:rsidRPr="0082595C" w:rsidRDefault="00F57CD7" w:rsidP="00F57CD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Oryginał zaświadczenia lekarskiego w wersji papierowej student jest zobowiązany dostarczyć lektorowi niezwłocznie.</w:t>
      </w:r>
    </w:p>
    <w:p w14:paraId="107941C8" w14:textId="77777777" w:rsidR="00DA3751" w:rsidRPr="0082595C" w:rsidRDefault="00F57CD7" w:rsidP="00DA375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 xml:space="preserve"> </w:t>
      </w:r>
      <w:r w:rsidR="00DA3751" w:rsidRPr="0082595C">
        <w:rPr>
          <w:rFonts w:ascii="Arial" w:hAnsi="Arial" w:cs="Arial"/>
          <w:sz w:val="22"/>
          <w:szCs w:val="22"/>
        </w:rPr>
        <w:t xml:space="preserve">Nieobecność na zajęciach dydaktycznych podlega usprawiedliwieniu, jeżeli oryginał zaświadczenia lekarskiego zawiera wszystkie poniższe  elementy: </w:t>
      </w:r>
    </w:p>
    <w:p w14:paraId="16DD4B45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datę wystawienia dokumentu;</w:t>
      </w:r>
    </w:p>
    <w:p w14:paraId="429D5B56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imię i nazwisko lekarza;</w:t>
      </w:r>
    </w:p>
    <w:p w14:paraId="29C5DC74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 xml:space="preserve">pieczątkę lekarską potwierdzającą kwalifikację lekarza, jego specjalizacje; </w:t>
      </w:r>
    </w:p>
    <w:p w14:paraId="26A72702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numer prawa wykonywania zawodu;</w:t>
      </w:r>
    </w:p>
    <w:p w14:paraId="75903B89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własnoręczny podpis lekarza;</w:t>
      </w:r>
    </w:p>
    <w:p w14:paraId="3948DF5F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imię i nazwisko studenta;</w:t>
      </w:r>
    </w:p>
    <w:p w14:paraId="3BAE08DE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numer pesel lub numer paszportu studenta (jeśli nie nadano numeru pesel);</w:t>
      </w:r>
    </w:p>
    <w:p w14:paraId="1E96FFD2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termin obowiązywania zaświadczenia lekarskiego;</w:t>
      </w:r>
    </w:p>
    <w:p w14:paraId="21E0E698" w14:textId="77777777" w:rsidR="00DA3751" w:rsidRPr="0082595C" w:rsidRDefault="00DA3751" w:rsidP="00F91DC1">
      <w:pPr>
        <w:ind w:left="720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cel wystawienia zwolnienia.</w:t>
      </w:r>
    </w:p>
    <w:p w14:paraId="12A41A42" w14:textId="0D59D1E0" w:rsidR="00F57CD7" w:rsidRPr="0082595C" w:rsidRDefault="00DA3751" w:rsidP="00DA375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Nieobecność nie zostaje usprawiedliwiona, jeżeli student nie okaże w dziekanacie oryginału zaświadczenia lekarskiego lub innego pisemnego usprawiedliwienia</w:t>
      </w:r>
      <w:r w:rsidR="00F91DC1" w:rsidRPr="0082595C">
        <w:rPr>
          <w:rFonts w:ascii="Arial" w:hAnsi="Arial" w:cs="Arial"/>
          <w:sz w:val="22"/>
          <w:szCs w:val="22"/>
        </w:rPr>
        <w:t xml:space="preserve"> i dokument nie pojawi się w systemie ESOS.</w:t>
      </w:r>
    </w:p>
    <w:p w14:paraId="3C90113F" w14:textId="1230C79B" w:rsidR="00F57CD7" w:rsidRPr="00A440DF" w:rsidRDefault="00F57CD7" w:rsidP="00F57CD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W szczególnie uzasadnionych przypadkach dopuszcza się możliwość przesłania skanu lub zdjęcia zaświadczenia lekarskiego na</w:t>
      </w:r>
      <w:r w:rsidRPr="00A440DF">
        <w:rPr>
          <w:rFonts w:ascii="Arial" w:hAnsi="Arial" w:cs="Arial"/>
          <w:sz w:val="22"/>
          <w:szCs w:val="22"/>
        </w:rPr>
        <w:t xml:space="preserve"> adres poczty elektronicznej lektora. </w:t>
      </w:r>
    </w:p>
    <w:p w14:paraId="7DF26B5C" w14:textId="7C6676B4" w:rsidR="00F57CD7" w:rsidRPr="00A440DF" w:rsidRDefault="00F57CD7" w:rsidP="00F57CD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Kierownik przedmiotu </w:t>
      </w:r>
      <w:r w:rsidRPr="00567848">
        <w:rPr>
          <w:rFonts w:ascii="Arial" w:hAnsi="Arial" w:cs="Arial"/>
          <w:sz w:val="22"/>
          <w:szCs w:val="22"/>
        </w:rPr>
        <w:t xml:space="preserve">lub </w:t>
      </w:r>
      <w:r w:rsidR="00DD2676" w:rsidRPr="00567848">
        <w:rPr>
          <w:rFonts w:ascii="Arial" w:hAnsi="Arial" w:cs="Arial"/>
          <w:sz w:val="22"/>
          <w:szCs w:val="22"/>
        </w:rPr>
        <w:t>lektor</w:t>
      </w:r>
      <w:r w:rsidRPr="00A440DF">
        <w:rPr>
          <w:rFonts w:ascii="Arial" w:hAnsi="Arial" w:cs="Arial"/>
          <w:sz w:val="22"/>
          <w:szCs w:val="22"/>
        </w:rPr>
        <w:t xml:space="preserve"> może wezwać studenta do okazania oryginału zaświadczenia lekarskiego.</w:t>
      </w:r>
    </w:p>
    <w:p w14:paraId="580DA194" w14:textId="3261F4C6" w:rsidR="00F57CD7" w:rsidRPr="00A440DF" w:rsidRDefault="00F57CD7" w:rsidP="00F57CD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Nieobecność nie zostaje usprawiedliwiona, gdy student – mimo wezwania, o którym mowa</w:t>
      </w:r>
      <w:r w:rsidR="00DD2676" w:rsidRPr="00A440DF">
        <w:rPr>
          <w:rFonts w:ascii="Arial" w:hAnsi="Arial" w:cs="Arial"/>
          <w:sz w:val="22"/>
          <w:szCs w:val="22"/>
        </w:rPr>
        <w:t xml:space="preserve">, </w:t>
      </w:r>
      <w:r w:rsidRPr="00A440DF">
        <w:rPr>
          <w:rFonts w:ascii="Arial" w:hAnsi="Arial" w:cs="Arial"/>
          <w:sz w:val="22"/>
          <w:szCs w:val="22"/>
        </w:rPr>
        <w:t xml:space="preserve">nie okaże oryginału zaświadczenia lekarskiego. </w:t>
      </w:r>
    </w:p>
    <w:p w14:paraId="77C5D50B" w14:textId="77777777" w:rsidR="00EE06EF" w:rsidRPr="00A440DF" w:rsidRDefault="00EE06EF" w:rsidP="00EE06EF">
      <w:pPr>
        <w:widowControl w:val="0"/>
        <w:numPr>
          <w:ilvl w:val="0"/>
          <w:numId w:val="1"/>
        </w:numPr>
        <w:shd w:val="clear" w:color="auto" w:fill="FFFFFF"/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Nieobecność na zajęciach dydaktycznych jest usprawiedliwiona i nie wymaga odrabiania zajęć, w przypadku gdy student:</w:t>
      </w:r>
    </w:p>
    <w:p w14:paraId="1D24BDEF" w14:textId="73939EBE" w:rsidR="00EE06EF" w:rsidRPr="00A440DF" w:rsidRDefault="00EE06EF" w:rsidP="00EE06EF">
      <w:pPr>
        <w:pStyle w:val="Default"/>
        <w:numPr>
          <w:ilvl w:val="0"/>
          <w:numId w:val="7"/>
        </w:numPr>
        <w:spacing w:after="17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uczestniczy w posiedzeniach organów kolegialnych, rad lub komisji powoływanych w Uniwersytecie</w:t>
      </w:r>
      <w:r w:rsidR="001C63A6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259730E6" w14:textId="77777777" w:rsidR="00EE06EF" w:rsidRPr="00A440DF" w:rsidRDefault="00EE06EF" w:rsidP="00EE06EF">
      <w:pPr>
        <w:pStyle w:val="Default"/>
        <w:numPr>
          <w:ilvl w:val="0"/>
          <w:numId w:val="7"/>
        </w:numPr>
        <w:spacing w:after="17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odbywając studia w trybie indywidualnego toku studiów (ITS), przebywa na </w:t>
      </w:r>
    </w:p>
    <w:p w14:paraId="343BAE70" w14:textId="0246AC64" w:rsidR="00EE06EF" w:rsidRPr="00A440DF" w:rsidRDefault="00EE06EF" w:rsidP="00EE06EF">
      <w:pPr>
        <w:pStyle w:val="Default"/>
        <w:spacing w:after="17"/>
        <w:ind w:left="108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studenckim urlopie naukowym</w:t>
      </w:r>
      <w:r w:rsidR="001C63A6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709FD214" w14:textId="77777777" w:rsidR="00EE06EF" w:rsidRPr="00A440DF" w:rsidRDefault="00EE06EF" w:rsidP="00EE06EF">
      <w:pPr>
        <w:pStyle w:val="Default"/>
        <w:numPr>
          <w:ilvl w:val="0"/>
          <w:numId w:val="7"/>
        </w:numPr>
        <w:spacing w:after="17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jako reprezentant Uniwersytetu uczestniczy w zawodach sportowych, konkursach   </w:t>
      </w:r>
    </w:p>
    <w:p w14:paraId="3E4B4FD6" w14:textId="0907CC0A" w:rsidR="00EE06EF" w:rsidRPr="00A440DF" w:rsidRDefault="00EE06EF" w:rsidP="00EE06EF">
      <w:pPr>
        <w:pStyle w:val="Default"/>
        <w:spacing w:after="17"/>
        <w:ind w:left="108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artystycznych, sympozjach, zjazdach itp.</w:t>
      </w:r>
      <w:r w:rsidR="001C63A6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6A42A745" w14:textId="2BF51F29" w:rsidR="00EE06EF" w:rsidRPr="00A440DF" w:rsidRDefault="00EE06EF" w:rsidP="00EE06EF">
      <w:pPr>
        <w:pStyle w:val="Default"/>
        <w:spacing w:after="17"/>
        <w:ind w:left="72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4)   uczestniczy w uroczystościach jako członek pocztu sztandarowego Uniwersytetu</w:t>
      </w:r>
      <w:r w:rsidR="001C63A6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1A17FCCD" w14:textId="0CC1FF0F" w:rsidR="00EE06EF" w:rsidRPr="00A440DF" w:rsidRDefault="00EE06EF" w:rsidP="00EE06EF">
      <w:pPr>
        <w:pStyle w:val="Default"/>
        <w:spacing w:after="17"/>
        <w:ind w:left="72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5)   uczestniczy w pracach organizacyjnych prowadzonych na rzecz Uniwersytetu</w:t>
      </w:r>
      <w:r w:rsidR="001C63A6" w:rsidRPr="00A440DF">
        <w:rPr>
          <w:rFonts w:ascii="Arial" w:hAnsi="Arial" w:cs="Arial"/>
          <w:color w:val="auto"/>
          <w:sz w:val="22"/>
          <w:szCs w:val="22"/>
        </w:rPr>
        <w:t>,</w:t>
      </w:r>
    </w:p>
    <w:p w14:paraId="254A0C2E" w14:textId="77777777" w:rsidR="00EE06EF" w:rsidRPr="00A440DF" w:rsidRDefault="00EE06EF" w:rsidP="00EE06EF">
      <w:pPr>
        <w:pStyle w:val="Default"/>
        <w:ind w:left="72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6)   asystuje osobie niepełnosprawnej, umożliwiając jej uczestnictwo w zajęciach    </w:t>
      </w:r>
    </w:p>
    <w:p w14:paraId="24C21408" w14:textId="639D9C87" w:rsidR="00EE06EF" w:rsidRPr="00A440DF" w:rsidRDefault="00EE06EF" w:rsidP="00EE06EF">
      <w:pPr>
        <w:pStyle w:val="Default"/>
        <w:ind w:left="720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      </w:t>
      </w:r>
      <w:r w:rsidR="001C63A6" w:rsidRPr="00A440DF">
        <w:rPr>
          <w:rFonts w:ascii="Arial" w:hAnsi="Arial" w:cs="Arial"/>
          <w:color w:val="auto"/>
          <w:sz w:val="22"/>
          <w:szCs w:val="22"/>
        </w:rPr>
        <w:t>D</w:t>
      </w:r>
      <w:r w:rsidRPr="00A440DF">
        <w:rPr>
          <w:rFonts w:ascii="Arial" w:hAnsi="Arial" w:cs="Arial"/>
          <w:color w:val="auto"/>
          <w:sz w:val="22"/>
          <w:szCs w:val="22"/>
        </w:rPr>
        <w:t>ydaktycznych</w:t>
      </w:r>
      <w:r w:rsidR="001C63A6" w:rsidRPr="00A440DF">
        <w:rPr>
          <w:rFonts w:ascii="Arial" w:hAnsi="Arial" w:cs="Arial"/>
          <w:color w:val="auto"/>
          <w:sz w:val="22"/>
          <w:szCs w:val="22"/>
        </w:rPr>
        <w:t>,</w:t>
      </w:r>
      <w:r w:rsidRPr="00A440D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0739264" w14:textId="40696DDA" w:rsidR="00DD2676" w:rsidRPr="00A440DF" w:rsidRDefault="00DD2676" w:rsidP="00DD2676">
      <w:pPr>
        <w:pStyle w:val="Default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pełni służbę dyżurną w jednostce wojskowej, tj. trwającą 24 godziny służbę wewnętrzną, garnizonową lub inną, ustaloną odrębnymi przepisami (dotyczy wyłącznie studentów w ramach limitu MON).</w:t>
      </w:r>
    </w:p>
    <w:p w14:paraId="76CE033E" w14:textId="3594DB7E" w:rsidR="006166A1" w:rsidRPr="00A440DF" w:rsidRDefault="006166A1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Odbywanie praktyki zawodowej nie jest podstawą do zwolnienia studenta z zajęć i testów </w:t>
      </w:r>
      <w:proofErr w:type="spellStart"/>
      <w:r w:rsidRPr="00A440DF">
        <w:rPr>
          <w:rFonts w:ascii="Arial" w:hAnsi="Arial" w:cs="Arial"/>
          <w:sz w:val="22"/>
          <w:szCs w:val="22"/>
        </w:rPr>
        <w:t>śródsemestralnych</w:t>
      </w:r>
      <w:proofErr w:type="spellEnd"/>
      <w:r w:rsidRPr="00A440DF">
        <w:rPr>
          <w:rFonts w:ascii="Arial" w:hAnsi="Arial" w:cs="Arial"/>
          <w:sz w:val="22"/>
          <w:szCs w:val="22"/>
        </w:rPr>
        <w:t xml:space="preserve">. Lektor może jednak wyznaczyć plan indywidualnego zaliczenia </w:t>
      </w:r>
      <w:r w:rsidRPr="00A440DF">
        <w:rPr>
          <w:rFonts w:ascii="Arial" w:hAnsi="Arial" w:cs="Arial"/>
          <w:sz w:val="22"/>
          <w:szCs w:val="22"/>
        </w:rPr>
        <w:lastRenderedPageBreak/>
        <w:t>przedmiotu, pod warunkiem dostarczenia potwierdzenia odbywania praktyk przez instytucję organizującą te praktyki.</w:t>
      </w:r>
    </w:p>
    <w:p w14:paraId="39213AED" w14:textId="24466457" w:rsidR="003E4FCA" w:rsidRPr="00EB0210" w:rsidRDefault="00EE06EF" w:rsidP="00EB0210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Możliwość i sposób wyrównania zaległości studenta w zajęciach, na których był nieobecny, określa lektor prowadzący zajęc</w:t>
      </w:r>
      <w:r w:rsidR="00835F8B" w:rsidRPr="00A440DF">
        <w:rPr>
          <w:rFonts w:ascii="Arial" w:hAnsi="Arial" w:cs="Arial"/>
          <w:sz w:val="22"/>
          <w:szCs w:val="22"/>
        </w:rPr>
        <w:t>ia w porozumieniu z Dyrektorem</w:t>
      </w:r>
      <w:r w:rsidRPr="00A440DF">
        <w:rPr>
          <w:rFonts w:ascii="Arial" w:hAnsi="Arial" w:cs="Arial"/>
          <w:sz w:val="22"/>
          <w:szCs w:val="22"/>
        </w:rPr>
        <w:t xml:space="preserve"> CNJO.</w:t>
      </w:r>
    </w:p>
    <w:p w14:paraId="161A8219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Warunki realizacji procesu dydaktycznego, określone w Regulaminie, mogą zostać zmodyfikowane w przypadku studentów będących osobami niepełnosprawnymi lub przewlekle chorymi, zgodnie z załącznikiem nr 1 do Regulaminu Studiów.</w:t>
      </w:r>
    </w:p>
    <w:p w14:paraId="11FDA6B7" w14:textId="77777777" w:rsidR="00EE06EF" w:rsidRPr="00A440DF" w:rsidRDefault="00EE06EF" w:rsidP="00EE06EF">
      <w:pPr>
        <w:jc w:val="both"/>
        <w:rPr>
          <w:rFonts w:ascii="Arial" w:hAnsi="Arial" w:cs="Arial"/>
          <w:b/>
          <w:sz w:val="20"/>
          <w:szCs w:val="20"/>
        </w:rPr>
      </w:pPr>
    </w:p>
    <w:p w14:paraId="4AF185B5" w14:textId="77777777" w:rsidR="00EE06EF" w:rsidRPr="00A440DF" w:rsidRDefault="00EE06EF" w:rsidP="00EE06EF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2EA358AE" w14:textId="77777777" w:rsidR="00EE06EF" w:rsidRPr="00A440DF" w:rsidRDefault="00EE06EF" w:rsidP="00EE06EF">
      <w:pPr>
        <w:ind w:left="360"/>
        <w:jc w:val="both"/>
        <w:rPr>
          <w:rFonts w:ascii="Arial Black" w:hAnsi="Arial Black" w:cs="Arial"/>
          <w:b/>
          <w:sz w:val="20"/>
          <w:szCs w:val="20"/>
        </w:rPr>
      </w:pPr>
      <w:r w:rsidRPr="00A440DF">
        <w:rPr>
          <w:rFonts w:ascii="Arial Black" w:hAnsi="Arial Black" w:cs="Arial"/>
          <w:b/>
          <w:sz w:val="20"/>
          <w:szCs w:val="20"/>
        </w:rPr>
        <w:t>ZASADY ZALICZANIA PRZEDMIOTU</w:t>
      </w:r>
    </w:p>
    <w:p w14:paraId="4B8DE294" w14:textId="77777777" w:rsidR="00EE06EF" w:rsidRPr="00A440D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1D3A19AA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Okresem zaliczeniowym zajęć dydaktycznych jest semestr z wyłączeniem zajęć  </w:t>
      </w:r>
    </w:p>
    <w:p w14:paraId="58F756B0" w14:textId="77777777" w:rsidR="00EE06EF" w:rsidRPr="00A440DF" w:rsidRDefault="00EE06EF" w:rsidP="00EE06EF">
      <w:pPr>
        <w:ind w:left="360"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dydaktycznych realizowanych w trybie ITS, gdzie okresem zaliczeniowym jest rok </w:t>
      </w:r>
    </w:p>
    <w:p w14:paraId="23C5862A" w14:textId="481C7B6D" w:rsidR="00EE06EF" w:rsidRPr="00A440DF" w:rsidRDefault="00EE06EF" w:rsidP="00EE06EF">
      <w:pPr>
        <w:ind w:left="360"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studiów</w:t>
      </w:r>
      <w:r w:rsidR="00E90A6B" w:rsidRPr="00A440DF">
        <w:rPr>
          <w:rFonts w:ascii="Arial" w:hAnsi="Arial" w:cs="Arial"/>
          <w:sz w:val="22"/>
          <w:szCs w:val="22"/>
        </w:rPr>
        <w:t>.</w:t>
      </w:r>
    </w:p>
    <w:p w14:paraId="6BB8C622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Sposób zaliczenia lektoratu jest określony przez lektora prowadzącego w porozumieniu      z kierow</w:t>
      </w:r>
      <w:r w:rsidR="00835F8B" w:rsidRPr="00A440DF">
        <w:rPr>
          <w:rFonts w:ascii="Arial" w:hAnsi="Arial" w:cs="Arial"/>
          <w:sz w:val="22"/>
          <w:szCs w:val="22"/>
        </w:rPr>
        <w:t xml:space="preserve">nikiem przedmiotu - </w:t>
      </w:r>
      <w:r w:rsidR="005A0120" w:rsidRPr="00A440DF">
        <w:rPr>
          <w:rFonts w:ascii="Arial" w:hAnsi="Arial" w:cs="Arial"/>
          <w:sz w:val="22"/>
          <w:szCs w:val="22"/>
        </w:rPr>
        <w:t>D</w:t>
      </w:r>
      <w:r w:rsidR="00835F8B" w:rsidRPr="00A440DF">
        <w:rPr>
          <w:rFonts w:ascii="Arial" w:hAnsi="Arial" w:cs="Arial"/>
          <w:sz w:val="22"/>
          <w:szCs w:val="22"/>
        </w:rPr>
        <w:t>yrektorem</w:t>
      </w:r>
      <w:r w:rsidRPr="00A440DF">
        <w:rPr>
          <w:rFonts w:ascii="Arial" w:hAnsi="Arial" w:cs="Arial"/>
          <w:sz w:val="22"/>
          <w:szCs w:val="22"/>
        </w:rPr>
        <w:t xml:space="preserve"> CNJO. Za przeprowadzenie </w:t>
      </w:r>
      <w:r w:rsidRPr="00A440DF">
        <w:rPr>
          <w:rFonts w:ascii="Arial" w:hAnsi="Arial" w:cs="Arial"/>
          <w:color w:val="000000" w:themeColor="text1"/>
          <w:sz w:val="22"/>
          <w:szCs w:val="22"/>
        </w:rPr>
        <w:t>zaliczenia i egzaminu odpowiada kierownik przedmiotu.</w:t>
      </w:r>
    </w:p>
    <w:p w14:paraId="2A95EE21" w14:textId="77777777" w:rsidR="005A0120" w:rsidRPr="00A440DF" w:rsidRDefault="005A0120" w:rsidP="005A0120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Zaliczenia i egzaminy mogą być prowadzone: </w:t>
      </w:r>
    </w:p>
    <w:p w14:paraId="54DD317E" w14:textId="6B48F0C0" w:rsidR="00CE622E" w:rsidRPr="00A440DF" w:rsidRDefault="005A0120" w:rsidP="005A0120">
      <w:pPr>
        <w:pStyle w:val="Default"/>
        <w:numPr>
          <w:ilvl w:val="0"/>
          <w:numId w:val="9"/>
        </w:numPr>
        <w:spacing w:after="27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w formie ustnej lub pisemnej</w:t>
      </w:r>
      <w:r w:rsidR="00E90A6B" w:rsidRPr="00A440DF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44C08FE1" w14:textId="77777777" w:rsidR="005A0120" w:rsidRPr="00A440DF" w:rsidRDefault="005A0120" w:rsidP="005A0120">
      <w:pPr>
        <w:pStyle w:val="Default"/>
        <w:numPr>
          <w:ilvl w:val="0"/>
          <w:numId w:val="9"/>
        </w:numPr>
        <w:spacing w:after="27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z wykorzystaniem metod i technik kształcenia na odległość,</w:t>
      </w:r>
    </w:p>
    <w:p w14:paraId="2A5C942A" w14:textId="6848E671" w:rsidR="00E12DB4" w:rsidRPr="00A440DF" w:rsidRDefault="005A0120" w:rsidP="005A0120">
      <w:pPr>
        <w:pStyle w:val="Default"/>
        <w:numPr>
          <w:ilvl w:val="0"/>
          <w:numId w:val="9"/>
        </w:numPr>
        <w:spacing w:after="27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w sposób tradycyjny z wykorzystaniem testów pisemnych lub konwersacji z lektorem</w:t>
      </w:r>
      <w:r w:rsidR="00E90A6B" w:rsidRPr="00A440D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CACD88A" w14:textId="544361D9" w:rsidR="00835F8B" w:rsidRPr="00A440DF" w:rsidRDefault="00E12DB4" w:rsidP="00E12DB4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 Sposób przeprowadzania zaliczeń / egzaminów z  wykorzystaniem metod i technik kształcenia na odległość reguluje aneks do regulaminu</w:t>
      </w:r>
      <w:r w:rsidR="009C3D59" w:rsidRPr="00A440D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DFBF256" w14:textId="77777777" w:rsidR="00EE06EF" w:rsidRPr="00A440DF" w:rsidRDefault="00EE06EF" w:rsidP="00EE06EF">
      <w:pPr>
        <w:pStyle w:val="Default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Student przystępujący do egzaminu lub zaliczenia jest zobowiązany – w razie wezwania – okazać dokument potwierdzający tożsamość. </w:t>
      </w:r>
    </w:p>
    <w:p w14:paraId="558C9CAA" w14:textId="77777777" w:rsidR="007E12D5" w:rsidRPr="00A440DF" w:rsidRDefault="007E12D5" w:rsidP="007E12D5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Przed dopuszczeniem do zaliczenia lub egzaminu istnieje możliwość weryfikacji, czy </w:t>
      </w:r>
    </w:p>
    <w:p w14:paraId="489884B1" w14:textId="77777777" w:rsidR="006A6792" w:rsidRPr="00A440DF" w:rsidRDefault="007E12D5" w:rsidP="007E12D5">
      <w:pPr>
        <w:pStyle w:val="Default"/>
        <w:spacing w:after="14"/>
        <w:ind w:left="720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student posiada przy sobie urządzenie elektroniczne umożliwiające niesamodzielną pracę podczas zaliczenia lub egzaminu. </w:t>
      </w:r>
    </w:p>
    <w:p w14:paraId="0E631448" w14:textId="65FD68F5" w:rsidR="007E12D5" w:rsidRPr="00A440DF" w:rsidRDefault="006A6792" w:rsidP="007E12D5">
      <w:pPr>
        <w:pStyle w:val="Default"/>
        <w:spacing w:after="14"/>
        <w:ind w:left="720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Studenta, który nie zrezygnuje z posiadania przy sobie ww. urządzenia, nie dopuszcza się do zaliczenia lub egzaminu, co wiąże się z otrzymaniem przez niego oceny niedostatecznej.</w:t>
      </w:r>
    </w:p>
    <w:p w14:paraId="0F88D2C9" w14:textId="77777777" w:rsidR="00F23CD0" w:rsidRPr="00A440DF" w:rsidRDefault="00F23CD0" w:rsidP="00F23CD0">
      <w:pPr>
        <w:pStyle w:val="Default"/>
        <w:spacing w:after="14"/>
        <w:ind w:left="720"/>
        <w:rPr>
          <w:rFonts w:ascii="Arial" w:hAnsi="Arial" w:cs="Arial"/>
          <w:color w:val="000000" w:themeColor="text1"/>
          <w:sz w:val="22"/>
          <w:szCs w:val="22"/>
        </w:rPr>
      </w:pPr>
    </w:p>
    <w:p w14:paraId="7B2D76D4" w14:textId="77777777" w:rsidR="00F23CD0" w:rsidRPr="00A440DF" w:rsidRDefault="00F23CD0" w:rsidP="00F23CD0">
      <w:pPr>
        <w:pStyle w:val="Default"/>
        <w:numPr>
          <w:ilvl w:val="0"/>
          <w:numId w:val="1"/>
        </w:numPr>
        <w:spacing w:after="14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W przypadku stwierdzenia u studenta podczas zaliczenia lub egzaminu w szczególności:</w:t>
      </w:r>
    </w:p>
    <w:p w14:paraId="1A349BBA" w14:textId="26904C95" w:rsidR="00F23CD0" w:rsidRPr="00A440DF" w:rsidRDefault="00F23CD0" w:rsidP="006A6792">
      <w:pPr>
        <w:pStyle w:val="Default"/>
        <w:numPr>
          <w:ilvl w:val="0"/>
          <w:numId w:val="20"/>
        </w:numPr>
        <w:spacing w:after="14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niesamodzielnej pracy, w tym konsultacji z osobami postronnymi lub innymi zdającymi, </w:t>
      </w:r>
    </w:p>
    <w:p w14:paraId="6F46FA05" w14:textId="77777777" w:rsidR="00F23CD0" w:rsidRPr="00A440DF" w:rsidRDefault="00F23CD0" w:rsidP="006A6792">
      <w:pPr>
        <w:pStyle w:val="Default"/>
        <w:numPr>
          <w:ilvl w:val="0"/>
          <w:numId w:val="20"/>
        </w:numPr>
        <w:spacing w:after="14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niedozwolonego korzystania z pomocy naukowych,</w:t>
      </w:r>
    </w:p>
    <w:p w14:paraId="10F28EA6" w14:textId="34D61519" w:rsidR="00F23CD0" w:rsidRPr="00A440DF" w:rsidRDefault="00F23CD0" w:rsidP="006A6792">
      <w:pPr>
        <w:pStyle w:val="Default"/>
        <w:numPr>
          <w:ilvl w:val="0"/>
          <w:numId w:val="20"/>
        </w:numPr>
        <w:spacing w:after="14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uporczywego lub rażącego zakłócania porządku,</w:t>
      </w:r>
    </w:p>
    <w:p w14:paraId="44574175" w14:textId="28BBCF0B" w:rsidR="00F23CD0" w:rsidRPr="00A440DF" w:rsidRDefault="00F23CD0" w:rsidP="00DA3911">
      <w:pPr>
        <w:pStyle w:val="Default"/>
        <w:numPr>
          <w:ilvl w:val="0"/>
          <w:numId w:val="20"/>
        </w:numPr>
        <w:spacing w:after="14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wniesienia </w:t>
      </w:r>
      <w:r w:rsidR="00DA3911" w:rsidRPr="00A440DF">
        <w:rPr>
          <w:rFonts w:ascii="Arial" w:hAnsi="Arial" w:cs="Arial"/>
          <w:color w:val="000000" w:themeColor="text1"/>
          <w:sz w:val="22"/>
          <w:szCs w:val="22"/>
        </w:rPr>
        <w:t>/ używani</w:t>
      </w:r>
      <w:r w:rsidR="00462D30" w:rsidRPr="00A440DF">
        <w:rPr>
          <w:rFonts w:ascii="Arial" w:hAnsi="Arial" w:cs="Arial"/>
          <w:color w:val="000000" w:themeColor="text1"/>
          <w:sz w:val="22"/>
          <w:szCs w:val="22"/>
        </w:rPr>
        <w:t>a</w:t>
      </w:r>
      <w:r w:rsidR="00DA3911" w:rsidRPr="00A440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440DF">
        <w:rPr>
          <w:rFonts w:ascii="Arial" w:hAnsi="Arial" w:cs="Arial"/>
          <w:color w:val="000000" w:themeColor="text1"/>
          <w:sz w:val="22"/>
          <w:szCs w:val="22"/>
        </w:rPr>
        <w:t>urządzenia elektronicznego, umożliwiającego w szczególności komunikowanie się</w:t>
      </w:r>
      <w:r w:rsidR="00DA3911" w:rsidRPr="00A440DF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A440DF">
        <w:rPr>
          <w:rFonts w:ascii="Arial" w:hAnsi="Arial" w:cs="Arial"/>
          <w:color w:val="000000" w:themeColor="text1"/>
          <w:sz w:val="22"/>
          <w:szCs w:val="22"/>
        </w:rPr>
        <w:t>rejestrację obrazu lub dźwięku</w:t>
      </w:r>
      <w:r w:rsidR="00DA3911" w:rsidRPr="00A440DF">
        <w:rPr>
          <w:rFonts w:ascii="Arial" w:hAnsi="Arial" w:cs="Arial"/>
          <w:color w:val="000000" w:themeColor="text1"/>
          <w:sz w:val="22"/>
          <w:szCs w:val="22"/>
        </w:rPr>
        <w:t>, przekazywanie danych (w szczególności telefon komórkowy, smartfon, tablet, smartwatch</w:t>
      </w:r>
      <w:r w:rsidR="00462D30" w:rsidRPr="00A440DF">
        <w:rPr>
          <w:rFonts w:ascii="Arial" w:hAnsi="Arial" w:cs="Arial"/>
          <w:color w:val="000000" w:themeColor="text1"/>
          <w:sz w:val="22"/>
          <w:szCs w:val="22"/>
        </w:rPr>
        <w:t>)</w:t>
      </w:r>
      <w:r w:rsidR="00DA3911" w:rsidRPr="00A440DF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62770676" w14:textId="36124514" w:rsidR="00F23CD0" w:rsidRPr="00A440DF" w:rsidRDefault="00F23CD0" w:rsidP="00DA3911">
      <w:pPr>
        <w:pStyle w:val="Default"/>
        <w:spacing w:after="14"/>
        <w:ind w:left="720"/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– nauczyciel akademicki ma ob</w:t>
      </w:r>
      <w:r w:rsidR="00A07FB7" w:rsidRPr="00A440DF">
        <w:rPr>
          <w:rFonts w:ascii="Arial" w:hAnsi="Arial" w:cs="Arial"/>
          <w:color w:val="000000" w:themeColor="text1"/>
          <w:sz w:val="22"/>
          <w:szCs w:val="22"/>
        </w:rPr>
        <w:t>o</w:t>
      </w:r>
      <w:r w:rsidRPr="00A440DF">
        <w:rPr>
          <w:rFonts w:ascii="Arial" w:hAnsi="Arial" w:cs="Arial"/>
          <w:color w:val="000000" w:themeColor="text1"/>
          <w:sz w:val="22"/>
          <w:szCs w:val="22"/>
        </w:rPr>
        <w:t>wiązek przerwać zaliczenie lub egzamin, nakazać studentowi opuszczenie sali oraz wystawić ocenę niedostateczn</w:t>
      </w:r>
      <w:r w:rsidR="00462D30" w:rsidRPr="00A440DF">
        <w:rPr>
          <w:rFonts w:ascii="Arial" w:hAnsi="Arial" w:cs="Arial"/>
          <w:color w:val="000000" w:themeColor="text1"/>
          <w:sz w:val="22"/>
          <w:szCs w:val="22"/>
        </w:rPr>
        <w:t>ą</w:t>
      </w:r>
      <w:r w:rsidRPr="00A440DF">
        <w:rPr>
          <w:rFonts w:ascii="Arial" w:hAnsi="Arial" w:cs="Arial"/>
          <w:color w:val="000000" w:themeColor="text1"/>
          <w:sz w:val="22"/>
          <w:szCs w:val="22"/>
        </w:rPr>
        <w:t>, która zostaje wpisana do ESOS jako ocena z zaliczenia lub egzaminu; fakt ten odnotowuje się w protokole zaliczenia przedmiotu i zgłasza do właściwego prodziekana ds. studenckich.</w:t>
      </w:r>
    </w:p>
    <w:p w14:paraId="0BF83140" w14:textId="77777777" w:rsidR="00F23CD0" w:rsidRPr="00A440DF" w:rsidRDefault="00F23CD0" w:rsidP="00F23CD0">
      <w:pPr>
        <w:pStyle w:val="Default"/>
        <w:spacing w:after="14"/>
        <w:ind w:left="720"/>
        <w:rPr>
          <w:rFonts w:ascii="Arial" w:hAnsi="Arial" w:cs="Arial"/>
          <w:strike/>
          <w:color w:val="000000" w:themeColor="text1"/>
          <w:sz w:val="22"/>
          <w:szCs w:val="22"/>
        </w:rPr>
      </w:pPr>
    </w:p>
    <w:p w14:paraId="7668A919" w14:textId="333E45DF" w:rsidR="004B1BC5" w:rsidRPr="00A440DF" w:rsidRDefault="004B1BC5" w:rsidP="004B1BC5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3"/>
          <w:szCs w:val="23"/>
        </w:rPr>
      </w:pPr>
      <w:r w:rsidRPr="00A440DF">
        <w:rPr>
          <w:rFonts w:ascii="Arial" w:hAnsi="Arial" w:cs="Arial"/>
          <w:color w:val="000000" w:themeColor="text1"/>
          <w:sz w:val="23"/>
          <w:szCs w:val="23"/>
        </w:rPr>
        <w:t>W przypadku egzaminu końcowego, po stwierdzeniu okoliczności, o których mowa powyżej, student ma prawo do odwołania się do Dyrektora CNJO, który orzeka w tej sprawie. W przypadku uznania odwołania studenta, Dyrektor przywraca utracone terminy zaliczenia lub egzaminu.</w:t>
      </w:r>
    </w:p>
    <w:p w14:paraId="282C0AF6" w14:textId="35D16C81" w:rsidR="004B1BC5" w:rsidRPr="00A440DF" w:rsidRDefault="004B1BC5" w:rsidP="004B1BC5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3"/>
          <w:szCs w:val="23"/>
        </w:rPr>
      </w:pPr>
      <w:r w:rsidRPr="00A440DF">
        <w:rPr>
          <w:rFonts w:ascii="Arial" w:hAnsi="Arial" w:cs="Arial"/>
          <w:color w:val="000000" w:themeColor="text1"/>
          <w:sz w:val="23"/>
          <w:szCs w:val="23"/>
        </w:rPr>
        <w:t xml:space="preserve">W przypadku </w:t>
      </w:r>
      <w:r w:rsidR="003436B2">
        <w:rPr>
          <w:rFonts w:ascii="Arial" w:hAnsi="Arial" w:cs="Arial"/>
          <w:color w:val="000000" w:themeColor="text1"/>
          <w:sz w:val="23"/>
          <w:szCs w:val="23"/>
        </w:rPr>
        <w:t xml:space="preserve">testu </w:t>
      </w:r>
      <w:proofErr w:type="spellStart"/>
      <w:r w:rsidR="003436B2">
        <w:rPr>
          <w:rFonts w:ascii="Arial" w:hAnsi="Arial" w:cs="Arial"/>
          <w:color w:val="000000" w:themeColor="text1"/>
          <w:sz w:val="23"/>
          <w:szCs w:val="23"/>
        </w:rPr>
        <w:t>śródsemestralnego</w:t>
      </w:r>
      <w:proofErr w:type="spellEnd"/>
      <w:r w:rsidR="003436B2">
        <w:rPr>
          <w:rFonts w:ascii="Arial" w:hAnsi="Arial" w:cs="Arial"/>
          <w:color w:val="000000" w:themeColor="text1"/>
          <w:sz w:val="23"/>
          <w:szCs w:val="23"/>
        </w:rPr>
        <w:t>, zaliczenia</w:t>
      </w:r>
      <w:r w:rsidRPr="00A440DF">
        <w:rPr>
          <w:rFonts w:ascii="Arial" w:hAnsi="Arial" w:cs="Arial"/>
          <w:color w:val="000000" w:themeColor="text1"/>
          <w:sz w:val="23"/>
          <w:szCs w:val="23"/>
        </w:rPr>
        <w:t xml:space="preserve"> lub </w:t>
      </w:r>
      <w:r w:rsidR="003436B2">
        <w:rPr>
          <w:rFonts w:ascii="Arial" w:hAnsi="Arial" w:cs="Arial"/>
          <w:color w:val="000000" w:themeColor="text1"/>
          <w:sz w:val="23"/>
          <w:szCs w:val="23"/>
        </w:rPr>
        <w:t>testu semestralnego</w:t>
      </w:r>
      <w:r w:rsidRPr="00A440DF">
        <w:rPr>
          <w:rFonts w:ascii="Arial" w:hAnsi="Arial" w:cs="Arial"/>
          <w:color w:val="000000" w:themeColor="text1"/>
          <w:sz w:val="23"/>
          <w:szCs w:val="23"/>
        </w:rPr>
        <w:t xml:space="preserve">, po stwierdzenia okoliczności, o których mowa w </w:t>
      </w:r>
      <w:r w:rsidR="00DA50A3" w:rsidRPr="00A64B7F">
        <w:rPr>
          <w:rFonts w:ascii="Arial" w:hAnsi="Arial" w:cs="Arial"/>
          <w:color w:val="auto"/>
          <w:sz w:val="23"/>
          <w:szCs w:val="23"/>
        </w:rPr>
        <w:t>pkt</w:t>
      </w:r>
      <w:r w:rsidRPr="00A64B7F">
        <w:rPr>
          <w:rFonts w:ascii="Arial" w:hAnsi="Arial" w:cs="Arial"/>
          <w:color w:val="auto"/>
          <w:sz w:val="23"/>
          <w:szCs w:val="23"/>
        </w:rPr>
        <w:t xml:space="preserve"> </w:t>
      </w:r>
      <w:hyperlink w:anchor="1" w:history="1">
        <w:r w:rsidRPr="00A64B7F">
          <w:rPr>
            <w:rStyle w:val="Hipercze"/>
            <w:color w:val="auto"/>
          </w:rPr>
          <w:t>4</w:t>
        </w:r>
        <w:r w:rsidR="00A64B7F" w:rsidRPr="00A64B7F">
          <w:rPr>
            <w:rStyle w:val="Hipercze"/>
            <w:color w:val="auto"/>
          </w:rPr>
          <w:t>4</w:t>
        </w:r>
      </w:hyperlink>
      <w:r w:rsidRPr="00A440DF">
        <w:rPr>
          <w:rFonts w:ascii="Arial" w:hAnsi="Arial" w:cs="Arial"/>
          <w:color w:val="000000" w:themeColor="text1"/>
          <w:sz w:val="23"/>
          <w:szCs w:val="23"/>
        </w:rPr>
        <w:t>, nauczyciel akademicki ma obowiązek złożyć wniosek do Rektora o wyciągnięcie wobec studenta konsekwencji dyscyplinarnych.</w:t>
      </w:r>
    </w:p>
    <w:p w14:paraId="27E283BA" w14:textId="5BC0E335" w:rsidR="006166A1" w:rsidRPr="00A440DF" w:rsidRDefault="006166A1" w:rsidP="009D7D4B">
      <w:pPr>
        <w:pStyle w:val="Akapitzlist"/>
        <w:numPr>
          <w:ilvl w:val="0"/>
          <w:numId w:val="1"/>
        </w:numPr>
        <w:rPr>
          <w:rFonts w:ascii="Arial" w:eastAsiaTheme="minorHAnsi" w:hAnsi="Arial" w:cs="Arial"/>
          <w:color w:val="000000" w:themeColor="text1"/>
          <w:sz w:val="23"/>
          <w:szCs w:val="23"/>
          <w:lang w:eastAsia="en-US"/>
        </w:rPr>
      </w:pPr>
      <w:r w:rsidRPr="00A440DF">
        <w:rPr>
          <w:rFonts w:ascii="Arial" w:eastAsiaTheme="minorHAnsi" w:hAnsi="Arial" w:cs="Arial"/>
          <w:color w:val="000000" w:themeColor="text1"/>
          <w:sz w:val="23"/>
          <w:szCs w:val="23"/>
          <w:lang w:eastAsia="en-US"/>
        </w:rPr>
        <w:lastRenderedPageBreak/>
        <w:t>Zaliczenia semestralne i egzaminy odbywają się w ustalonym na Radzie Dydaktycznej Wydziału terminie, zgodnym z planem roku akademickiego- czyli w sesji egzaminacyjnej. Zaliczenia mogą się odbyć przed sesją na prośbę studentów, ale wymagana jest potwierdzona zgoda wszystkich studentów, których zmiana dotyczy oraz zgoda Dziekana.</w:t>
      </w:r>
    </w:p>
    <w:p w14:paraId="496FD48D" w14:textId="7E9B5395" w:rsidR="009D7D4B" w:rsidRPr="00A440DF" w:rsidRDefault="009D7D4B" w:rsidP="009D7D4B">
      <w:pPr>
        <w:pStyle w:val="Akapitzlist"/>
        <w:numPr>
          <w:ilvl w:val="0"/>
          <w:numId w:val="1"/>
        </w:numPr>
        <w:rPr>
          <w:rFonts w:ascii="Arial" w:eastAsiaTheme="minorHAnsi" w:hAnsi="Arial" w:cs="Arial"/>
          <w:color w:val="000000" w:themeColor="text1"/>
          <w:sz w:val="23"/>
          <w:szCs w:val="23"/>
          <w:lang w:eastAsia="en-US"/>
        </w:rPr>
      </w:pPr>
      <w:r w:rsidRPr="00A440DF">
        <w:rPr>
          <w:rFonts w:ascii="Arial" w:eastAsiaTheme="minorHAnsi" w:hAnsi="Arial" w:cs="Arial"/>
          <w:color w:val="000000" w:themeColor="text1"/>
          <w:sz w:val="23"/>
          <w:szCs w:val="23"/>
          <w:lang w:eastAsia="en-US"/>
        </w:rPr>
        <w:t>Student, który trzykrotnie przedstawił krótkotrwałe zwolnienie lekarskie, usprawiedliwiające nieobecność na każdorazowej formie sprawdzenia wiedzy z danego przedmiotu, może zostać skierowany na komisję lekarską, w celu wydania zaświadczenia o jego stanie zdrowia i możliwości kontynuowania kształcenia. Decyzje o skierowaniu na komisję lekarską podejmuje prodziekan na wniosek kierownika przedmiotu.</w:t>
      </w:r>
    </w:p>
    <w:p w14:paraId="5B2D398D" w14:textId="6839EB0D" w:rsidR="007E12D5" w:rsidRPr="00A440DF" w:rsidRDefault="007E12D5" w:rsidP="007E12D5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3"/>
          <w:szCs w:val="23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>Prawo do rejestracji dźwięku lub obrazu i</w:t>
      </w:r>
      <w:r w:rsidRPr="00A440DF">
        <w:rPr>
          <w:rFonts w:ascii="Arial" w:hAnsi="Arial" w:cs="Arial"/>
          <w:color w:val="000000" w:themeColor="text1"/>
          <w:sz w:val="23"/>
          <w:szCs w:val="23"/>
        </w:rPr>
        <w:t xml:space="preserve"> dźwięku podczas zaliczenia lub egzaminu przysługuje wyłącznie Uniwersytetowi. </w:t>
      </w:r>
    </w:p>
    <w:p w14:paraId="7105BB73" w14:textId="77777777" w:rsidR="00EE06EF" w:rsidRPr="00A440DF" w:rsidRDefault="00EE06EF" w:rsidP="00EE06EF">
      <w:pPr>
        <w:widowControl w:val="0"/>
        <w:numPr>
          <w:ilvl w:val="0"/>
          <w:numId w:val="1"/>
        </w:numPr>
        <w:shd w:val="clear" w:color="auto" w:fill="FFFFFF"/>
        <w:suppressAutoHyphens/>
        <w:contextualSpacing/>
        <w:jc w:val="both"/>
      </w:pPr>
      <w:r w:rsidRPr="00A440DF">
        <w:rPr>
          <w:rFonts w:ascii="Arial" w:hAnsi="Arial" w:cs="Arial"/>
          <w:sz w:val="22"/>
          <w:szCs w:val="22"/>
        </w:rPr>
        <w:t>Zaliczenie lektoratu języka obcego w zależności od kierunku może mieć formę, zaliczenia z oceną lub egzaminu.</w:t>
      </w:r>
    </w:p>
    <w:p w14:paraId="03F513D5" w14:textId="77777777" w:rsidR="00EE06EF" w:rsidRPr="00A440DF" w:rsidRDefault="00EE06EF" w:rsidP="00EE06EF">
      <w:pPr>
        <w:widowControl w:val="0"/>
        <w:numPr>
          <w:ilvl w:val="0"/>
          <w:numId w:val="1"/>
        </w:numPr>
        <w:shd w:val="clear" w:color="auto" w:fill="FFFFFF"/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Zaliczenie i egzamin są sprawdzianem efektów kształcenia, tj. wiedzy, umiejętności </w:t>
      </w:r>
      <w:r w:rsidRPr="00A440DF">
        <w:rPr>
          <w:rFonts w:ascii="Arial" w:hAnsi="Arial" w:cs="Arial"/>
          <w:sz w:val="22"/>
          <w:szCs w:val="22"/>
        </w:rPr>
        <w:br/>
        <w:t xml:space="preserve">i kompetencji społecznych, uzyskanych przez studenta w procesie kształcenia. </w:t>
      </w:r>
    </w:p>
    <w:p w14:paraId="6C0678F7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Po zakończeniu zajęć dydaktycznych po I, II, III semestrze przeprowadzony jest pisemny test sprawdzający stopień opanowania obowiązującego materiału zaliczający semestr.</w:t>
      </w:r>
    </w:p>
    <w:p w14:paraId="4F5B8A79" w14:textId="73F86279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Podstawą </w:t>
      </w:r>
      <w:r w:rsidR="00A07FB7" w:rsidRPr="00A440DF">
        <w:rPr>
          <w:rFonts w:ascii="Arial" w:hAnsi="Arial" w:cs="Arial"/>
          <w:sz w:val="22"/>
          <w:szCs w:val="22"/>
        </w:rPr>
        <w:t xml:space="preserve">dopuszczę </w:t>
      </w:r>
      <w:proofErr w:type="spellStart"/>
      <w:r w:rsidRPr="00A440DF">
        <w:rPr>
          <w:rFonts w:ascii="Arial" w:hAnsi="Arial" w:cs="Arial"/>
          <w:sz w:val="22"/>
          <w:szCs w:val="22"/>
        </w:rPr>
        <w:t>nia</w:t>
      </w:r>
      <w:proofErr w:type="spellEnd"/>
      <w:r w:rsidRPr="00A440DF">
        <w:rPr>
          <w:rFonts w:ascii="Arial" w:hAnsi="Arial" w:cs="Arial"/>
          <w:sz w:val="22"/>
          <w:szCs w:val="22"/>
        </w:rPr>
        <w:t xml:space="preserve"> do testu zaliczeniowego jest pozytywne zaliczenie testów </w:t>
      </w:r>
      <w:proofErr w:type="spellStart"/>
      <w:r w:rsidRPr="00A440DF">
        <w:rPr>
          <w:rFonts w:ascii="Arial" w:hAnsi="Arial" w:cs="Arial"/>
          <w:sz w:val="22"/>
          <w:szCs w:val="22"/>
        </w:rPr>
        <w:t>śródsemestralnych</w:t>
      </w:r>
      <w:proofErr w:type="spellEnd"/>
      <w:r w:rsidRPr="00A440DF">
        <w:rPr>
          <w:rFonts w:ascii="Arial" w:hAnsi="Arial" w:cs="Arial"/>
          <w:sz w:val="22"/>
          <w:szCs w:val="22"/>
        </w:rPr>
        <w:t>, regularne uczęszczanie na zajęcia i aktywny w nich udział.</w:t>
      </w:r>
    </w:p>
    <w:p w14:paraId="05DC2FC8" w14:textId="3185B8CA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O ile program nauczania na danym wydziale nie stanowi inaczej lektorat z języka obcego nowożytnego kończy się egzaminem po IV semestrze – po drugim roku studiów.</w:t>
      </w:r>
    </w:p>
    <w:p w14:paraId="720EE5D6" w14:textId="631820EF" w:rsidR="00604B76" w:rsidRPr="00A440DF" w:rsidRDefault="00604B76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Pisemny test semestralny będzie miał 70 pkt, a egzamin 100 pkt.  </w:t>
      </w:r>
    </w:p>
    <w:p w14:paraId="6B21CDBE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Na początku roku akademickiego, w którym obowiązuje egzamin końcowy lektor prowadzący ma obowiązek poinformowania o zakresie materiału, wymaganiach obowiązujących i sposobie dokonywania oceny. Egzamin końcowy obejmuje całość materiału ze wszystkich lat lektoratu i składa się z części ustnej i pisemnej.</w:t>
      </w:r>
    </w:p>
    <w:p w14:paraId="0ADED3CF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Podstawą do składania egzaminu końcowego jest uzyskanie zaliczenia wszystkich semestrów zgodnie z regulaminem.</w:t>
      </w:r>
    </w:p>
    <w:p w14:paraId="21706153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decydujący się na przepisanie oceny z języka angielskiego z egzaminu ACERT (ogólnopolski, akademicki certyfikat dający możliwość poświadczenia znajomości języka obcego ogólnego oraz specjalistycznego, więcej informacji na stronie Centrum Nauczania Języków Obcych UM w Łodzi) ma obowiązek powiadomić o tym lektora w formie pisemnej / elektronicznej w terminie do 2 tygodni od ogłoszenia wyników egzaminu ACERT</w:t>
      </w:r>
    </w:p>
    <w:p w14:paraId="6F527EAC" w14:textId="7C641C7C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Test zaliczeniowy semestralny, oraz pisemna część egzaminu końcowego oceniane są        w skali:                                     60% - 68% -  dostateczny</w:t>
      </w:r>
    </w:p>
    <w:p w14:paraId="4AD27E4D" w14:textId="77777777" w:rsidR="00EE06EF" w:rsidRPr="00A440DF" w:rsidRDefault="00EE06EF" w:rsidP="00EE06EF">
      <w:pPr>
        <w:ind w:left="360"/>
        <w:jc w:val="center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&gt;68% - 76% -  dość dobry</w:t>
      </w:r>
    </w:p>
    <w:p w14:paraId="08442685" w14:textId="77777777" w:rsidR="00EE06EF" w:rsidRPr="00A440DF" w:rsidRDefault="00EE06EF" w:rsidP="00EE06EF">
      <w:pPr>
        <w:ind w:left="360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                                                  &gt;76% - 84% -  dobry</w:t>
      </w:r>
    </w:p>
    <w:p w14:paraId="398667ED" w14:textId="77777777" w:rsidR="00EE06EF" w:rsidRPr="00A440DF" w:rsidRDefault="00EE06EF" w:rsidP="00EE06EF">
      <w:pPr>
        <w:ind w:left="360"/>
        <w:jc w:val="center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</w:t>
      </w:r>
      <w:r w:rsidR="00BA4CFD" w:rsidRPr="00A440DF">
        <w:rPr>
          <w:rFonts w:ascii="Arial" w:hAnsi="Arial" w:cs="Arial"/>
          <w:sz w:val="22"/>
          <w:szCs w:val="22"/>
        </w:rPr>
        <w:t xml:space="preserve">  </w:t>
      </w:r>
      <w:r w:rsidRPr="00A440DF">
        <w:rPr>
          <w:rFonts w:ascii="Arial" w:hAnsi="Arial" w:cs="Arial"/>
          <w:sz w:val="22"/>
          <w:szCs w:val="22"/>
        </w:rPr>
        <w:t>&gt;84% - 92% -   ponad dobry</w:t>
      </w:r>
    </w:p>
    <w:p w14:paraId="744DBDFF" w14:textId="77777777" w:rsidR="00EE06EF" w:rsidRPr="00A440DF" w:rsidRDefault="00EE06EF" w:rsidP="00EE06EF">
      <w:pPr>
        <w:ind w:left="360"/>
        <w:jc w:val="center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   &gt;92% - 100% - bardzo dobry</w:t>
      </w:r>
    </w:p>
    <w:p w14:paraId="657EC3BD" w14:textId="77777777" w:rsidR="00EE06EF" w:rsidRPr="00A440DF" w:rsidRDefault="00EE06EF" w:rsidP="00EE06EF">
      <w:pPr>
        <w:jc w:val="both"/>
        <w:rPr>
          <w:rFonts w:ascii="Arial" w:hAnsi="Arial" w:cs="Arial"/>
          <w:b/>
          <w:sz w:val="22"/>
          <w:szCs w:val="22"/>
        </w:rPr>
      </w:pPr>
      <w:bookmarkStart w:id="2" w:name="3"/>
      <w:bookmarkEnd w:id="2"/>
    </w:p>
    <w:p w14:paraId="4B281D46" w14:textId="7E1152D6" w:rsidR="00EE06EF" w:rsidRPr="0082595C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Uzyskane oceny z testów zaliczeniowych i </w:t>
      </w:r>
      <w:r w:rsidRPr="0082595C">
        <w:rPr>
          <w:rFonts w:ascii="Arial" w:hAnsi="Arial" w:cs="Arial"/>
          <w:sz w:val="22"/>
          <w:szCs w:val="22"/>
        </w:rPr>
        <w:t xml:space="preserve">egzaminów, w tym także oceny niedostateczne, wpisywane są do indeksu elektronicznego w ciągu </w:t>
      </w:r>
      <w:r w:rsidR="005D0FC0" w:rsidRPr="0082595C">
        <w:rPr>
          <w:rFonts w:ascii="Arial" w:hAnsi="Arial" w:cs="Arial"/>
          <w:sz w:val="22"/>
          <w:szCs w:val="22"/>
        </w:rPr>
        <w:t>5</w:t>
      </w:r>
      <w:r w:rsidRPr="0082595C">
        <w:rPr>
          <w:rFonts w:ascii="Arial" w:hAnsi="Arial" w:cs="Arial"/>
          <w:sz w:val="22"/>
          <w:szCs w:val="22"/>
        </w:rPr>
        <w:t xml:space="preserve"> dni roboczych po ich przeprowadzeniu. </w:t>
      </w:r>
    </w:p>
    <w:p w14:paraId="5CF7EAAF" w14:textId="77777777" w:rsidR="00EE06EF" w:rsidRPr="00A440DF" w:rsidRDefault="00EE06EF" w:rsidP="00EE06EF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 xml:space="preserve">W przypadku stwierdzenia nieprawidłowego wpisu w EI, student zobowiązany jest do zgłoszenia tego faktu do kierownika przedmiotu lub osoby, która dokonała wpisu. </w:t>
      </w:r>
    </w:p>
    <w:p w14:paraId="2DF316C3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Ocena semestralna z przedmiotu wpisywana jest do ESOS (indeks elektroniczny) po zakończeniu zajęć  w danym semestrze jako „ocena końcowa” – także w przypadku, gdy zajęcia z przedmiotu trwają dłużej niż jeden semestr.</w:t>
      </w:r>
    </w:p>
    <w:p w14:paraId="61BD12DA" w14:textId="77777777" w:rsidR="00EE06EF" w:rsidRPr="00A440DF" w:rsidRDefault="00EE06EF" w:rsidP="00EE06E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Student zobowiązany jest do zapoznania się z wynikami egzaminów i zaliczeń wpisanymi do  ESOS. </w:t>
      </w:r>
    </w:p>
    <w:p w14:paraId="2D891122" w14:textId="77777777" w:rsidR="00EE06EF" w:rsidRPr="00A440DF" w:rsidRDefault="00EE06EF" w:rsidP="00EE06EF">
      <w:pPr>
        <w:widowControl w:val="0"/>
        <w:numPr>
          <w:ilvl w:val="0"/>
          <w:numId w:val="1"/>
        </w:numPr>
        <w:suppressAutoHyphens/>
        <w:autoSpaceDE w:val="0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Terminy egzaminów i  zaliczeń oraz egzaminów i zaliczeń poprawkowych ustala się </w:t>
      </w:r>
      <w:r w:rsidRPr="00A440DF">
        <w:rPr>
          <w:rFonts w:ascii="Arial" w:hAnsi="Arial" w:cs="Arial"/>
          <w:sz w:val="22"/>
          <w:szCs w:val="22"/>
        </w:rPr>
        <w:br/>
        <w:t>w czasie nie kolidującym z zajęciami dydaktycznymi.</w:t>
      </w:r>
    </w:p>
    <w:p w14:paraId="7E631A51" w14:textId="1FE46D32" w:rsidR="00EE06EF" w:rsidRPr="0082595C" w:rsidRDefault="00EE06EF" w:rsidP="00EE06EF">
      <w:pPr>
        <w:numPr>
          <w:ilvl w:val="0"/>
          <w:numId w:val="1"/>
        </w:numPr>
        <w:rPr>
          <w:rFonts w:ascii="Arial" w:hAnsi="Arial" w:cs="Arial"/>
          <w:b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Studentowi przysługuje prawo przystąpienia do  zaliczenia lub pisemnej części </w:t>
      </w:r>
      <w:r w:rsidR="00A07FB7" w:rsidRPr="00A440DF">
        <w:rPr>
          <w:rFonts w:ascii="Arial" w:hAnsi="Arial" w:cs="Arial"/>
          <w:sz w:val="22"/>
          <w:szCs w:val="22"/>
        </w:rPr>
        <w:t>e</w:t>
      </w:r>
      <w:r w:rsidRPr="00A440DF">
        <w:rPr>
          <w:rFonts w:ascii="Arial" w:hAnsi="Arial" w:cs="Arial"/>
          <w:sz w:val="22"/>
          <w:szCs w:val="22"/>
        </w:rPr>
        <w:t xml:space="preserve">gzaminu zgodnie z harmonogramem  w trzech terminach, przy czym drugi i trzeci </w:t>
      </w:r>
      <w:r w:rsidRPr="0082595C">
        <w:rPr>
          <w:rFonts w:ascii="Arial" w:hAnsi="Arial" w:cs="Arial"/>
          <w:color w:val="000000" w:themeColor="text1"/>
          <w:sz w:val="22"/>
          <w:szCs w:val="22"/>
        </w:rPr>
        <w:t>termin są terminami poprawkowymi.</w:t>
      </w:r>
    </w:p>
    <w:p w14:paraId="44BF8783" w14:textId="77777777" w:rsidR="001939B2" w:rsidRPr="0082595C" w:rsidRDefault="001939B2" w:rsidP="001939B2">
      <w:pPr>
        <w:pStyle w:val="Akapitzlist"/>
        <w:numPr>
          <w:ilvl w:val="0"/>
          <w:numId w:val="1"/>
        </w:numPr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82595C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lastRenderedPageBreak/>
        <w:t>Drugi i trzeci termin zaliczenia lub egzaminu mogą być wyznaczone nie wcześniej niż po upływie 5 dni roboczych od poprzedniego terminu zaliczenia lub egzaminu, z zastrzeżeniem, że wynik zaliczenia lub egzaminu został ogłoszony studentowi co najmniej na 5 dni roboczych przed kolejnym terminem tego zaliczenia lub egzaminu.</w:t>
      </w:r>
    </w:p>
    <w:p w14:paraId="7A5D5486" w14:textId="77777777" w:rsidR="007E12D5" w:rsidRPr="00A440DF" w:rsidRDefault="007E12D5" w:rsidP="007E12D5">
      <w:pPr>
        <w:pStyle w:val="Default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440DF">
        <w:rPr>
          <w:rFonts w:ascii="Arial" w:hAnsi="Arial" w:cs="Arial"/>
          <w:color w:val="000000" w:themeColor="text1"/>
          <w:sz w:val="22"/>
          <w:szCs w:val="22"/>
        </w:rPr>
        <w:t xml:space="preserve">Jeżeli student przystąpił do egzaminu lub zaliczenia, przebywając na zwolnieniu lekarskim, egzamin lub zaliczenie, mimo przedstawionego zaświadczenia lekarskiego, uznaje się za przeprowadzone, a ocenę, którą student uzyskał, wpisuje się do ESOS. </w:t>
      </w:r>
    </w:p>
    <w:p w14:paraId="6980A23F" w14:textId="77777777" w:rsidR="00EE06EF" w:rsidRPr="00A440DF" w:rsidRDefault="00EE06EF" w:rsidP="00EE06EF">
      <w:pPr>
        <w:widowControl w:val="0"/>
        <w:numPr>
          <w:ilvl w:val="0"/>
          <w:numId w:val="1"/>
        </w:numPr>
        <w:shd w:val="clear" w:color="auto" w:fill="FFFFFF"/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Studenci, którzy spełniają warunki uprawniające do przystąpienia do zaliczenia lub egzaminu w pierwszym terminie, mogą do niego przystąpić, za zgodą Dziekana oraz kierownika przedmiotu, przed rozpoczęciem sesji egzaminacyjnej – w indywidualnie ustalonym terminie.</w:t>
      </w:r>
    </w:p>
    <w:p w14:paraId="06DD379D" w14:textId="77777777" w:rsidR="00EE06EF" w:rsidRPr="00A440DF" w:rsidRDefault="00EE06EF" w:rsidP="007A0D95">
      <w:pPr>
        <w:widowControl w:val="0"/>
        <w:numPr>
          <w:ilvl w:val="0"/>
          <w:numId w:val="1"/>
        </w:numPr>
        <w:tabs>
          <w:tab w:val="num" w:pos="426"/>
        </w:tabs>
        <w:suppressAutoHyphens/>
        <w:autoSpaceDE w:val="0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W przypadku niedopuszczenia do zaliczenia lub egzaminu student traci wyznaczony termin, co jest jednoznaczne z wpisaniem do ESOS oceny niedostatecznej.</w:t>
      </w:r>
    </w:p>
    <w:p w14:paraId="6FAB24A6" w14:textId="77777777" w:rsidR="00EE06EF" w:rsidRPr="00A440DF" w:rsidRDefault="00EE06EF" w:rsidP="007A0D95">
      <w:pPr>
        <w:widowControl w:val="0"/>
        <w:numPr>
          <w:ilvl w:val="0"/>
          <w:numId w:val="1"/>
        </w:numPr>
        <w:tabs>
          <w:tab w:val="num" w:pos="426"/>
        </w:tabs>
        <w:suppressAutoHyphens/>
        <w:autoSpaceDE w:val="0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Gdy nie ustanie przyczyna niedopuszczenia studenta do zaliczenia lub egzaminu, student traci kolejne z wyznaczonych terminów, otrzymując kolejne oceny niedostateczne. </w:t>
      </w:r>
    </w:p>
    <w:p w14:paraId="13A9F15D" w14:textId="77777777" w:rsidR="00EE06EF" w:rsidRPr="00A440DF" w:rsidRDefault="00EE06EF" w:rsidP="00EE06EF">
      <w:pPr>
        <w:widowControl w:val="0"/>
        <w:numPr>
          <w:ilvl w:val="0"/>
          <w:numId w:val="1"/>
        </w:numPr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Warunkiem przystąpienia do części ustnej egzaminu jest uzyskanie z części pisemnej oceny co najmniej dostatecznej. Terminy egzaminu ustnego ustalane są indywidualnie przez grupę z lektorem prowadzącym zajęcia.</w:t>
      </w:r>
    </w:p>
    <w:p w14:paraId="799D3667" w14:textId="77777777" w:rsidR="00EE06EF" w:rsidRPr="0082595C" w:rsidRDefault="00EE06EF" w:rsidP="00EE06EF">
      <w:pPr>
        <w:widowControl w:val="0"/>
        <w:numPr>
          <w:ilvl w:val="0"/>
          <w:numId w:val="1"/>
        </w:numPr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Studentowi przysługuje prawo jednego terminu poprawkowego części ustnej.</w:t>
      </w:r>
    </w:p>
    <w:p w14:paraId="1F3D0169" w14:textId="3EA58C97" w:rsidR="00EE06EF" w:rsidRPr="0082595C" w:rsidRDefault="00EE06EF" w:rsidP="00EE06EF">
      <w:pPr>
        <w:widowControl w:val="0"/>
        <w:numPr>
          <w:ilvl w:val="0"/>
          <w:numId w:val="1"/>
        </w:numPr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Studentowi przysługuje, prawo do poprawienia oceny pozytywnej z przedmiotu, uzyskanej z egzaminu lub zaliczenia w pierwszym terminie. Ocenę pozytywną student może poprawiać tylko raz – w drugim terminie egzaminu lub zaliczenia</w:t>
      </w:r>
      <w:r w:rsidR="00BF68E7" w:rsidRPr="0082595C">
        <w:rPr>
          <w:rFonts w:ascii="Arial" w:hAnsi="Arial" w:cs="Arial"/>
          <w:sz w:val="22"/>
          <w:szCs w:val="22"/>
        </w:rPr>
        <w:t>, składając wniosek w ciągu 5 dni roboczych od wystawienia oceny w WI.</w:t>
      </w:r>
    </w:p>
    <w:p w14:paraId="026BD385" w14:textId="77777777" w:rsidR="00EE06EF" w:rsidRPr="00A440DF" w:rsidRDefault="00EE06EF" w:rsidP="00EE06EF">
      <w:pPr>
        <w:widowControl w:val="0"/>
        <w:suppressAutoHyphens/>
        <w:ind w:left="720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Do ESOS, w miejsce poprawianej oceny pozytywnej, wpisywana jest ocena, którą student uzyskał w drugim terminie egzaminu lub zaliczenia, także w przypadku, gdy jest ona niższa od oceny poprawianej. </w:t>
      </w:r>
    </w:p>
    <w:p w14:paraId="7D9E3588" w14:textId="193DCCAA" w:rsidR="00EE06EF" w:rsidRPr="00A440DF" w:rsidRDefault="00EE06EF" w:rsidP="00EE06EF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Student, który nie przystąpił do zaliczenia lub egzaminu w wyznaczonym terminie, zobowiązany jest przedstawić kierownikowi przedmiotu</w:t>
      </w:r>
      <w:r w:rsidR="006F18C5" w:rsidRPr="00A440DF">
        <w:rPr>
          <w:rFonts w:ascii="Arial" w:hAnsi="Arial" w:cs="Arial"/>
          <w:color w:val="auto"/>
          <w:sz w:val="22"/>
          <w:szCs w:val="22"/>
        </w:rPr>
        <w:t>/</w:t>
      </w:r>
      <w:r w:rsidR="00A07FB7" w:rsidRPr="00A440DF">
        <w:rPr>
          <w:rFonts w:ascii="Arial" w:hAnsi="Arial" w:cs="Arial"/>
          <w:color w:val="auto"/>
          <w:sz w:val="22"/>
          <w:szCs w:val="22"/>
        </w:rPr>
        <w:t xml:space="preserve"> </w:t>
      </w:r>
      <w:r w:rsidR="006F18C5" w:rsidRPr="00A440DF">
        <w:rPr>
          <w:rFonts w:ascii="Arial" w:hAnsi="Arial" w:cs="Arial"/>
          <w:color w:val="auto"/>
          <w:sz w:val="22"/>
          <w:szCs w:val="22"/>
        </w:rPr>
        <w:t>lektorowi</w:t>
      </w:r>
      <w:r w:rsidRPr="00A440DF">
        <w:rPr>
          <w:rFonts w:ascii="Arial" w:hAnsi="Arial" w:cs="Arial"/>
          <w:color w:val="auto"/>
          <w:sz w:val="22"/>
          <w:szCs w:val="22"/>
        </w:rPr>
        <w:t xml:space="preserve">, nie później niż w terminie 5 dni roboczych od dnia ustąpienia okoliczności będących przyczyną nieobecności, oryginał zaświadczenia lekarskiego (w tym również „książkę zdrowia studenta”) lub – w uzasadnionych przypadkach – inne pisemne usprawiedliwienie. </w:t>
      </w:r>
    </w:p>
    <w:p w14:paraId="3978A6A8" w14:textId="77777777" w:rsidR="00EE06EF" w:rsidRPr="00A440DF" w:rsidRDefault="00EE06EF" w:rsidP="00EE06EF">
      <w:pPr>
        <w:ind w:left="720"/>
        <w:jc w:val="both"/>
        <w:rPr>
          <w:rFonts w:ascii="Arial" w:hAnsi="Arial" w:cs="Arial"/>
          <w:b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Jeżeli lektor uzna je za wystarczające, wyznacza się kolejny termin egzaminu. </w:t>
      </w:r>
    </w:p>
    <w:p w14:paraId="312F703C" w14:textId="1D6AF0B9" w:rsidR="00EE06EF" w:rsidRPr="00A440DF" w:rsidRDefault="00EE06EF" w:rsidP="006F18C5">
      <w:pPr>
        <w:widowControl w:val="0"/>
        <w:numPr>
          <w:ilvl w:val="0"/>
          <w:numId w:val="1"/>
        </w:numPr>
        <w:shd w:val="clear" w:color="auto" w:fill="FFFFFF"/>
        <w:suppressAutoHyphens/>
        <w:ind w:left="709"/>
        <w:contextualSpacing/>
        <w:rPr>
          <w:strike/>
        </w:rPr>
      </w:pPr>
      <w:r w:rsidRPr="00A440DF">
        <w:rPr>
          <w:rFonts w:ascii="Arial" w:hAnsi="Arial" w:cs="Arial"/>
          <w:sz w:val="22"/>
          <w:szCs w:val="22"/>
        </w:rPr>
        <w:t>Student, który nie przedstawił kierownikowi przedmiotu</w:t>
      </w:r>
      <w:r w:rsidR="006F18C5" w:rsidRPr="00A440DF">
        <w:rPr>
          <w:rFonts w:ascii="Arial" w:hAnsi="Arial" w:cs="Arial"/>
          <w:sz w:val="22"/>
          <w:szCs w:val="22"/>
        </w:rPr>
        <w:t>/lektorowi</w:t>
      </w:r>
      <w:r w:rsidRPr="00A440DF">
        <w:rPr>
          <w:rFonts w:ascii="Arial" w:hAnsi="Arial" w:cs="Arial"/>
          <w:sz w:val="22"/>
          <w:szCs w:val="22"/>
        </w:rPr>
        <w:t xml:space="preserve"> usprawiedliwienia nieobecności na egzaminie lub zaliczeniu w postaci zaświadczenia lekarskiego lub którego inne pisemne usprawiedliwienie zostało uznane za niewystarczające, </w:t>
      </w:r>
      <w:r w:rsidR="00EA62B0" w:rsidRPr="00A440DF">
        <w:rPr>
          <w:rFonts w:ascii="Arial" w:hAnsi="Arial" w:cs="Arial"/>
          <w:sz w:val="22"/>
          <w:szCs w:val="22"/>
        </w:rPr>
        <w:t>o</w:t>
      </w:r>
      <w:r w:rsidRPr="00A440DF">
        <w:rPr>
          <w:rFonts w:ascii="Arial" w:hAnsi="Arial" w:cs="Arial"/>
          <w:sz w:val="22"/>
          <w:szCs w:val="22"/>
        </w:rPr>
        <w:t xml:space="preserve">trzymuje ocenę niedostateczną </w:t>
      </w:r>
      <w:r w:rsidRPr="00A440DF">
        <w:rPr>
          <w:rFonts w:ascii="Arial" w:hAnsi="Arial" w:cs="Arial"/>
          <w:sz w:val="22"/>
          <w:szCs w:val="22"/>
          <w:lang w:eastAsia="en-US"/>
        </w:rPr>
        <w:t>i traci jeden termin egzaminu.</w:t>
      </w:r>
    </w:p>
    <w:p w14:paraId="03F172A9" w14:textId="19DE9E27" w:rsidR="00EE06EF" w:rsidRPr="0082595C" w:rsidRDefault="00EE06EF" w:rsidP="00EE06EF">
      <w:pPr>
        <w:widowControl w:val="0"/>
        <w:numPr>
          <w:ilvl w:val="0"/>
          <w:numId w:val="1"/>
        </w:numPr>
        <w:shd w:val="clear" w:color="auto" w:fill="FFFFFF"/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W przypadku nie uznania przez lektora innego pisemnego usprawiedliwienia za wystarczające i otrzymania przez studenta oceny niedostatecznej studentowi przysługuje odwołanie do </w:t>
      </w:r>
      <w:r w:rsidR="00E90A6B" w:rsidRPr="00A440DF">
        <w:rPr>
          <w:rFonts w:ascii="Arial" w:hAnsi="Arial" w:cs="Arial"/>
          <w:sz w:val="22"/>
          <w:szCs w:val="22"/>
        </w:rPr>
        <w:t>kierownika przedmiotu- Dyrektora CNJO</w:t>
      </w:r>
      <w:r w:rsidRPr="00A440DF">
        <w:rPr>
          <w:rFonts w:ascii="Arial" w:hAnsi="Arial" w:cs="Arial"/>
          <w:sz w:val="22"/>
          <w:szCs w:val="22"/>
        </w:rPr>
        <w:t xml:space="preserve"> w </w:t>
      </w:r>
      <w:r w:rsidRPr="0082595C">
        <w:rPr>
          <w:rFonts w:ascii="Arial" w:hAnsi="Arial" w:cs="Arial"/>
          <w:sz w:val="22"/>
          <w:szCs w:val="22"/>
        </w:rPr>
        <w:t xml:space="preserve">terminie </w:t>
      </w:r>
      <w:r w:rsidR="00EA50A2" w:rsidRPr="0082595C">
        <w:rPr>
          <w:rFonts w:ascii="Arial" w:hAnsi="Arial" w:cs="Arial"/>
          <w:sz w:val="22"/>
          <w:szCs w:val="22"/>
        </w:rPr>
        <w:t>5</w:t>
      </w:r>
      <w:r w:rsidRPr="0082595C">
        <w:rPr>
          <w:rFonts w:ascii="Arial" w:hAnsi="Arial" w:cs="Arial"/>
          <w:sz w:val="22"/>
          <w:szCs w:val="22"/>
        </w:rPr>
        <w:t xml:space="preserve"> dni </w:t>
      </w:r>
      <w:r w:rsidR="00BF68E7" w:rsidRPr="0082595C">
        <w:rPr>
          <w:rFonts w:ascii="Arial" w:hAnsi="Arial" w:cs="Arial"/>
          <w:sz w:val="22"/>
          <w:szCs w:val="22"/>
        </w:rPr>
        <w:t xml:space="preserve">roboczych </w:t>
      </w:r>
      <w:r w:rsidRPr="0082595C">
        <w:rPr>
          <w:rFonts w:ascii="Arial" w:hAnsi="Arial" w:cs="Arial"/>
          <w:sz w:val="22"/>
          <w:szCs w:val="22"/>
        </w:rPr>
        <w:t>od dnia otrzymania oceny niedostatecznej.</w:t>
      </w:r>
    </w:p>
    <w:p w14:paraId="60C86E19" w14:textId="14CF5594" w:rsidR="00EE06EF" w:rsidRPr="00A440DF" w:rsidRDefault="00EE06EF" w:rsidP="00EE06EF">
      <w:pPr>
        <w:widowControl w:val="0"/>
        <w:numPr>
          <w:ilvl w:val="0"/>
          <w:numId w:val="1"/>
        </w:numPr>
        <w:shd w:val="clear" w:color="auto" w:fill="FFFFFF"/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W przypadku dłuższej choroby studenta lub w innych wypadkach losowych, </w:t>
      </w:r>
      <w:r w:rsidR="00E90A6B" w:rsidRPr="00A440DF">
        <w:rPr>
          <w:rFonts w:ascii="Arial" w:hAnsi="Arial" w:cs="Arial"/>
          <w:sz w:val="22"/>
          <w:szCs w:val="22"/>
        </w:rPr>
        <w:t>kierownik przedmiotu</w:t>
      </w:r>
      <w:r w:rsidRPr="00A440DF">
        <w:rPr>
          <w:rFonts w:ascii="Arial" w:hAnsi="Arial" w:cs="Arial"/>
          <w:sz w:val="22"/>
          <w:szCs w:val="22"/>
        </w:rPr>
        <w:t xml:space="preserve">, na wniosek studenta, może wyrazić zgodę na przystąpienie do egzaminów </w:t>
      </w:r>
      <w:r w:rsidR="00E90A6B" w:rsidRPr="00A440DF">
        <w:rPr>
          <w:rFonts w:ascii="Arial" w:hAnsi="Arial" w:cs="Arial"/>
          <w:sz w:val="22"/>
          <w:szCs w:val="22"/>
        </w:rPr>
        <w:t xml:space="preserve"> </w:t>
      </w:r>
      <w:r w:rsidR="00EA62B0" w:rsidRPr="00A440DF">
        <w:rPr>
          <w:rFonts w:ascii="Arial" w:hAnsi="Arial" w:cs="Arial"/>
          <w:sz w:val="22"/>
          <w:szCs w:val="22"/>
        </w:rPr>
        <w:t xml:space="preserve">i </w:t>
      </w:r>
      <w:r w:rsidRPr="00A440DF">
        <w:rPr>
          <w:rFonts w:ascii="Arial" w:hAnsi="Arial" w:cs="Arial"/>
          <w:sz w:val="22"/>
          <w:szCs w:val="22"/>
        </w:rPr>
        <w:t>zaliczeń w indywidualnie wyznaczonych terminach, także poza sesją egzaminacyjną lub sesją poprawkową.</w:t>
      </w:r>
    </w:p>
    <w:p w14:paraId="04349179" w14:textId="77777777" w:rsidR="00EE06EF" w:rsidRPr="00A440DF" w:rsidRDefault="00EE06EF" w:rsidP="00EE06EF">
      <w:pPr>
        <w:widowControl w:val="0"/>
        <w:numPr>
          <w:ilvl w:val="0"/>
          <w:numId w:val="1"/>
        </w:numPr>
        <w:tabs>
          <w:tab w:val="num" w:pos="426"/>
        </w:tabs>
        <w:suppressAutoHyphens/>
        <w:autoSpaceDE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W uzasadnionych przypadkach prodziekan może wyrazić zgodę na przedłużenie sesji poprawkowej, jednak nie więcej niż o dwa miesiące od dnia jej zakończenia.</w:t>
      </w:r>
    </w:p>
    <w:p w14:paraId="6FBD8102" w14:textId="77777777" w:rsidR="00EE06EF" w:rsidRPr="00A440DF" w:rsidRDefault="00EE06EF" w:rsidP="00F72476">
      <w:pPr>
        <w:widowControl w:val="0"/>
        <w:numPr>
          <w:ilvl w:val="0"/>
          <w:numId w:val="1"/>
        </w:numPr>
        <w:shd w:val="clear" w:color="auto" w:fill="FFFFFF"/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Prodziekan, na wniosek studenta, który nie uzyskał liczby punktów ECTS wymaganej </w:t>
      </w:r>
      <w:r w:rsidRPr="00A440DF">
        <w:rPr>
          <w:rFonts w:ascii="Arial" w:hAnsi="Arial" w:cs="Arial"/>
          <w:sz w:val="22"/>
          <w:szCs w:val="22"/>
        </w:rPr>
        <w:br/>
        <w:t xml:space="preserve">do otrzymania wpisu na następny semestr, może udzielić zgody na wpis warunkowy </w:t>
      </w:r>
      <w:r w:rsidRPr="00A440DF">
        <w:rPr>
          <w:rFonts w:ascii="Arial" w:hAnsi="Arial" w:cs="Arial"/>
          <w:sz w:val="22"/>
          <w:szCs w:val="22"/>
        </w:rPr>
        <w:br/>
        <w:t>na ten semestr, jeżeli student uzyskał co najmniej 70% punktów ECTS wymaganych zgodnie z planem studiów do zaliczenia poprzedniego semestru.</w:t>
      </w:r>
    </w:p>
    <w:p w14:paraId="540B1074" w14:textId="77777777" w:rsidR="00EE06EF" w:rsidRPr="00A440DF" w:rsidRDefault="00EE06EF" w:rsidP="00F0784C">
      <w:pPr>
        <w:widowControl w:val="0"/>
        <w:numPr>
          <w:ilvl w:val="0"/>
          <w:numId w:val="1"/>
        </w:numPr>
        <w:tabs>
          <w:tab w:val="num" w:pos="426"/>
        </w:tabs>
        <w:suppressAutoHyphens/>
        <w:autoSpaceDE w:val="0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ma prawo do zaliczenia przedmiotu objętego wpisem warunkowym według następujących zasad:</w:t>
      </w:r>
    </w:p>
    <w:p w14:paraId="47830D2E" w14:textId="163B2948" w:rsidR="00EE06EF" w:rsidRPr="00A440DF" w:rsidRDefault="00EE06EF" w:rsidP="00F0784C">
      <w:pPr>
        <w:widowControl w:val="0"/>
        <w:numPr>
          <w:ilvl w:val="0"/>
          <w:numId w:val="4"/>
        </w:numPr>
        <w:suppressAutoHyphens/>
        <w:autoSpaceDE w:val="0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w przypadku zaległego zaliczenia lub egzaminu – student jest zobowiązany </w:t>
      </w:r>
      <w:r w:rsidRPr="00A440DF">
        <w:rPr>
          <w:rFonts w:ascii="Arial" w:hAnsi="Arial" w:cs="Arial"/>
          <w:sz w:val="22"/>
          <w:szCs w:val="22"/>
        </w:rPr>
        <w:br/>
        <w:t>do uzyskania zaliczenia lub złożenia egzaminu w terminie jednego miesiąca od dnia rozpoczęcia semestru, na który uzyskał wpis warunkowy, chyba że prodziekan wyznaczy inny termin, nie później jednak niż w ciągu jednego roku od dnia wydania decyzji o wpisie warunkowym</w:t>
      </w:r>
      <w:r w:rsidR="00EA62B0" w:rsidRPr="00A440DF">
        <w:rPr>
          <w:rFonts w:ascii="Arial" w:hAnsi="Arial" w:cs="Arial"/>
          <w:sz w:val="22"/>
          <w:szCs w:val="22"/>
        </w:rPr>
        <w:t>,</w:t>
      </w:r>
    </w:p>
    <w:p w14:paraId="099D6BCA" w14:textId="77777777" w:rsidR="00EE06EF" w:rsidRPr="00A440DF" w:rsidRDefault="00EE06EF" w:rsidP="00F0784C">
      <w:pPr>
        <w:widowControl w:val="0"/>
        <w:numPr>
          <w:ilvl w:val="0"/>
          <w:numId w:val="4"/>
        </w:numPr>
        <w:suppressAutoHyphens/>
        <w:autoSpaceDE w:val="0"/>
        <w:contextualSpacing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studentowi przysługuje jeden termin zaliczenia lub egzaminu z przedmiotu objętego </w:t>
      </w:r>
      <w:r w:rsidRPr="00A440DF">
        <w:rPr>
          <w:rFonts w:ascii="Arial" w:hAnsi="Arial" w:cs="Arial"/>
          <w:sz w:val="22"/>
          <w:szCs w:val="22"/>
        </w:rPr>
        <w:lastRenderedPageBreak/>
        <w:t xml:space="preserve">wpisem warunkowym. </w:t>
      </w:r>
    </w:p>
    <w:p w14:paraId="1160E8ED" w14:textId="137602E2" w:rsidR="004F4DF3" w:rsidRPr="00A440DF" w:rsidRDefault="00EE06EF" w:rsidP="007E7538">
      <w:pPr>
        <w:pStyle w:val="Default"/>
        <w:numPr>
          <w:ilvl w:val="0"/>
          <w:numId w:val="1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Prace pisemne studentów, utrwalone w wersji papierowej lub elektronicznej, w tym               prace</w:t>
      </w:r>
      <w:r w:rsidR="007E7538" w:rsidRPr="00A440DF">
        <w:rPr>
          <w:rFonts w:ascii="Arial" w:hAnsi="Arial" w:cs="Arial"/>
          <w:sz w:val="22"/>
          <w:szCs w:val="22"/>
        </w:rPr>
        <w:t xml:space="preserve"> </w:t>
      </w:r>
      <w:r w:rsidRPr="00A440DF">
        <w:rPr>
          <w:rFonts w:ascii="Arial" w:hAnsi="Arial" w:cs="Arial"/>
          <w:sz w:val="22"/>
          <w:szCs w:val="22"/>
        </w:rPr>
        <w:t xml:space="preserve">zaliczeniowe i egzaminacyjne, sprawdziany </w:t>
      </w:r>
      <w:r w:rsidR="007A0D95" w:rsidRPr="00A440DF">
        <w:rPr>
          <w:rFonts w:ascii="Arial" w:hAnsi="Arial" w:cs="Arial"/>
          <w:sz w:val="22"/>
          <w:szCs w:val="22"/>
        </w:rPr>
        <w:t>itp</w:t>
      </w:r>
      <w:r w:rsidRPr="00A440DF">
        <w:rPr>
          <w:rFonts w:ascii="Arial" w:hAnsi="Arial" w:cs="Arial"/>
          <w:sz w:val="22"/>
          <w:szCs w:val="22"/>
        </w:rPr>
        <w:t xml:space="preserve">., przechowywane są przez             kierownika przedmiotu co najmniej do końca semestru następującego po semestrze, </w:t>
      </w:r>
      <w:r w:rsidR="007E7538" w:rsidRPr="00A440DF">
        <w:rPr>
          <w:rFonts w:ascii="Arial" w:hAnsi="Arial" w:cs="Arial"/>
          <w:sz w:val="22"/>
          <w:szCs w:val="22"/>
        </w:rPr>
        <w:t>w</w:t>
      </w:r>
      <w:r w:rsidRPr="00A440DF">
        <w:rPr>
          <w:rFonts w:ascii="Arial" w:hAnsi="Arial" w:cs="Arial"/>
          <w:sz w:val="22"/>
          <w:szCs w:val="22"/>
        </w:rPr>
        <w:t xml:space="preserve">  którym zakończyły się zajęcia z przedmiotu.</w:t>
      </w:r>
    </w:p>
    <w:p w14:paraId="4DD48C16" w14:textId="2EC3B6B3" w:rsidR="00EE06EF" w:rsidRPr="00A440DF" w:rsidRDefault="00EE06EF" w:rsidP="004F4DF3">
      <w:pPr>
        <w:pStyle w:val="Default"/>
        <w:numPr>
          <w:ilvl w:val="0"/>
          <w:numId w:val="1"/>
        </w:numPr>
        <w:rPr>
          <w:rFonts w:ascii="Arial" w:hAnsi="Arial" w:cs="Arial"/>
          <w:strike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 ma prawo do wglądu do swojej pracy pisemnej, w obecności lektora prowadzącego ,</w:t>
      </w:r>
      <w:r w:rsidR="00EA62B0" w:rsidRPr="00A440DF">
        <w:rPr>
          <w:rFonts w:eastAsia="Times New Roman"/>
          <w:shd w:val="clear" w:color="auto" w:fill="FFFFFF"/>
        </w:rPr>
        <w:t xml:space="preserve"> </w:t>
      </w:r>
      <w:r w:rsidR="00EA62B0" w:rsidRPr="00A440DF">
        <w:rPr>
          <w:rFonts w:ascii="Arial" w:hAnsi="Arial" w:cs="Arial"/>
          <w:sz w:val="22"/>
          <w:szCs w:val="22"/>
        </w:rPr>
        <w:t>w ciągu 10 dni roboczych po otrzymaniu oceny.</w:t>
      </w:r>
      <w:r w:rsidRPr="00A440DF">
        <w:rPr>
          <w:rFonts w:ascii="Arial" w:hAnsi="Arial" w:cs="Arial"/>
          <w:strike/>
          <w:sz w:val="22"/>
          <w:szCs w:val="22"/>
        </w:rPr>
        <w:t xml:space="preserve"> </w:t>
      </w:r>
    </w:p>
    <w:p w14:paraId="6E0F0679" w14:textId="77777777" w:rsidR="00EE06EF" w:rsidRPr="00A440DF" w:rsidRDefault="00EE06EF" w:rsidP="004F4DF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W CNJO UM stosuje się skalę ocen przyjętą w UM, czyli:</w:t>
      </w:r>
    </w:p>
    <w:p w14:paraId="51785208" w14:textId="77777777" w:rsidR="00EE06EF" w:rsidRPr="00A440DF" w:rsidRDefault="00EE06EF" w:rsidP="00EE06E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FEFE356" w14:textId="1270804C" w:rsidR="00EE06EF" w:rsidRPr="00A440DF" w:rsidRDefault="00EE06EF" w:rsidP="00EA5F05">
      <w:pPr>
        <w:ind w:left="360" w:firstLine="348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Bardzo dobry (5,0) - </w:t>
      </w:r>
      <w:proofErr w:type="spellStart"/>
      <w:r w:rsidRPr="00A440DF">
        <w:rPr>
          <w:rFonts w:ascii="Arial" w:hAnsi="Arial" w:cs="Arial"/>
          <w:sz w:val="22"/>
          <w:szCs w:val="22"/>
        </w:rPr>
        <w:t>bdb</w:t>
      </w:r>
      <w:proofErr w:type="spellEnd"/>
    </w:p>
    <w:p w14:paraId="00F11956" w14:textId="77777777" w:rsidR="00EE06EF" w:rsidRPr="00A440DF" w:rsidRDefault="00EE06EF" w:rsidP="00EA5F05">
      <w:pPr>
        <w:ind w:left="360" w:firstLine="348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Ponad dobry (4,5) - </w:t>
      </w:r>
      <w:proofErr w:type="spellStart"/>
      <w:r w:rsidRPr="00A440DF">
        <w:rPr>
          <w:rFonts w:ascii="Arial" w:hAnsi="Arial" w:cs="Arial"/>
          <w:sz w:val="22"/>
          <w:szCs w:val="22"/>
        </w:rPr>
        <w:t>pdb</w:t>
      </w:r>
      <w:proofErr w:type="spellEnd"/>
    </w:p>
    <w:p w14:paraId="3C65A978" w14:textId="3EEF47BC" w:rsidR="00EE06EF" w:rsidRPr="00A440DF" w:rsidRDefault="00EE06EF" w:rsidP="00EA5F05">
      <w:pPr>
        <w:ind w:left="360" w:firstLine="348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Dobry (4,0) - </w:t>
      </w:r>
      <w:proofErr w:type="spellStart"/>
      <w:r w:rsidRPr="00A440DF">
        <w:rPr>
          <w:rFonts w:ascii="Arial" w:hAnsi="Arial" w:cs="Arial"/>
          <w:sz w:val="22"/>
          <w:szCs w:val="22"/>
        </w:rPr>
        <w:t>db</w:t>
      </w:r>
      <w:proofErr w:type="spellEnd"/>
    </w:p>
    <w:p w14:paraId="23234766" w14:textId="5AE84268" w:rsidR="00EE06EF" w:rsidRPr="00A440DF" w:rsidRDefault="00EE06EF" w:rsidP="00EA5F05">
      <w:pPr>
        <w:ind w:left="360" w:firstLine="348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Dość dobry (3,5) - </w:t>
      </w:r>
      <w:proofErr w:type="spellStart"/>
      <w:r w:rsidRPr="00A440DF">
        <w:rPr>
          <w:rFonts w:ascii="Arial" w:hAnsi="Arial" w:cs="Arial"/>
          <w:sz w:val="22"/>
          <w:szCs w:val="22"/>
        </w:rPr>
        <w:t>ddb</w:t>
      </w:r>
      <w:proofErr w:type="spellEnd"/>
    </w:p>
    <w:p w14:paraId="1B76DB17" w14:textId="1037D501" w:rsidR="00EE06EF" w:rsidRPr="00A440DF" w:rsidRDefault="00EE06EF" w:rsidP="00EA5F05">
      <w:pPr>
        <w:ind w:firstLine="708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Dostateczny (3,0) - </w:t>
      </w:r>
      <w:proofErr w:type="spellStart"/>
      <w:r w:rsidRPr="00A440DF">
        <w:rPr>
          <w:rFonts w:ascii="Arial" w:hAnsi="Arial" w:cs="Arial"/>
          <w:sz w:val="22"/>
          <w:szCs w:val="22"/>
        </w:rPr>
        <w:t>dst</w:t>
      </w:r>
      <w:proofErr w:type="spellEnd"/>
    </w:p>
    <w:p w14:paraId="39BFBC53" w14:textId="375E9927" w:rsidR="00EE06EF" w:rsidRPr="00A440DF" w:rsidRDefault="00EE06EF" w:rsidP="00EA5F05">
      <w:pPr>
        <w:ind w:left="360" w:firstLine="348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Niedostateczny (2,0) – </w:t>
      </w:r>
      <w:proofErr w:type="spellStart"/>
      <w:r w:rsidRPr="00A440DF">
        <w:rPr>
          <w:rFonts w:ascii="Arial" w:hAnsi="Arial" w:cs="Arial"/>
          <w:sz w:val="22"/>
          <w:szCs w:val="22"/>
        </w:rPr>
        <w:t>ndst</w:t>
      </w:r>
      <w:proofErr w:type="spellEnd"/>
    </w:p>
    <w:p w14:paraId="0BA8941F" w14:textId="77777777" w:rsidR="00EE06EF" w:rsidRPr="00A440D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5D47262D" w14:textId="77777777" w:rsidR="00EE06EF" w:rsidRPr="00A440DF" w:rsidRDefault="00EE06EF" w:rsidP="00EE06EF">
      <w:pPr>
        <w:ind w:left="360"/>
        <w:jc w:val="both"/>
        <w:rPr>
          <w:rFonts w:ascii="Arial Black" w:hAnsi="Arial Black" w:cs="Arial"/>
          <w:b/>
          <w:sz w:val="20"/>
          <w:szCs w:val="20"/>
        </w:rPr>
      </w:pPr>
      <w:bookmarkStart w:id="3" w:name="4"/>
      <w:bookmarkEnd w:id="3"/>
      <w:r w:rsidRPr="00A440DF">
        <w:rPr>
          <w:rFonts w:ascii="Arial Black" w:hAnsi="Arial Black" w:cs="Arial"/>
          <w:b/>
          <w:sz w:val="20"/>
          <w:szCs w:val="20"/>
        </w:rPr>
        <w:t>ZASADY PRZEPISYWANIA OCEN ZALICZENIOWYCH I EGZAMINACYJNYCH</w:t>
      </w:r>
    </w:p>
    <w:p w14:paraId="0D90800A" w14:textId="77777777" w:rsidR="00EE06EF" w:rsidRPr="00A440DF" w:rsidRDefault="00EE06EF" w:rsidP="00EE06EF">
      <w:pPr>
        <w:jc w:val="both"/>
        <w:rPr>
          <w:rFonts w:ascii="Arial" w:hAnsi="Arial" w:cs="Arial"/>
          <w:b/>
          <w:sz w:val="20"/>
          <w:szCs w:val="20"/>
        </w:rPr>
      </w:pPr>
    </w:p>
    <w:p w14:paraId="7B8CC47D" w14:textId="3B901E05" w:rsidR="00EE06EF" w:rsidRPr="0082595C" w:rsidRDefault="00EE06EF" w:rsidP="004F4DF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Zajęcia zaliczone przez studenta poza Uniwersytetem Medycznym lub w innej jednostce organizacyjnej Uniwersytetu Medycznego, mogą zostać uznane i zaliczone w miejsce zajęć wynikających z planu studiów i programu kształcenia dla kierunku, na który student się </w:t>
      </w:r>
      <w:r w:rsidRPr="0082595C">
        <w:rPr>
          <w:rFonts w:ascii="Arial" w:hAnsi="Arial" w:cs="Arial"/>
          <w:sz w:val="22"/>
          <w:szCs w:val="22"/>
        </w:rPr>
        <w:t>przenosi w Uniwersytecie Medycznym, jednak tylko w przypadku zbieżności efektów kształcenia tych zajęć w obydwu uczelniach lub na obydwu kierunkach w Uniwersytecie Medycznym.</w:t>
      </w:r>
    </w:p>
    <w:p w14:paraId="22DC83DB" w14:textId="3A39830E" w:rsidR="00FB5DAA" w:rsidRPr="0082595C" w:rsidRDefault="00FB5DAA" w:rsidP="00FB5DAA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Student powtarzający semestr z powodu niezaliczenia przedmiotu jest zobowiązany do uczestniczenia we wszystkich formach zajęć prowadzonych w ramach tego przedmiotu oraz do ich zaliczenia, chyba że kierownik przedmiotu lub lektor zadecyduje inaczej.</w:t>
      </w:r>
    </w:p>
    <w:p w14:paraId="625AECD7" w14:textId="60E23E42" w:rsidR="00EE06EF" w:rsidRPr="00A440DF" w:rsidRDefault="00EE06EF" w:rsidP="004F4DF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595C">
        <w:rPr>
          <w:rFonts w:ascii="Arial" w:hAnsi="Arial" w:cs="Arial"/>
          <w:sz w:val="22"/>
          <w:szCs w:val="22"/>
        </w:rPr>
        <w:t>Zgodnie  z  Regulaminem Studiów w Uniwersytecie  Medycznym   w Łodzi</w:t>
      </w:r>
      <w:r w:rsidR="00574954" w:rsidRPr="0082595C">
        <w:rPr>
          <w:rFonts w:ascii="Arial" w:hAnsi="Arial" w:cs="Arial"/>
          <w:sz w:val="22"/>
          <w:szCs w:val="22"/>
        </w:rPr>
        <w:t>,</w:t>
      </w:r>
      <w:r w:rsidRPr="0082595C">
        <w:rPr>
          <w:rFonts w:ascii="Arial" w:hAnsi="Arial" w:cs="Arial"/>
          <w:sz w:val="22"/>
          <w:szCs w:val="22"/>
        </w:rPr>
        <w:t xml:space="preserve"> </w:t>
      </w:r>
      <w:r w:rsidR="00574954" w:rsidRPr="0082595C">
        <w:rPr>
          <w:rFonts w:ascii="Arial" w:hAnsi="Arial" w:cs="Arial"/>
          <w:sz w:val="22"/>
          <w:szCs w:val="22"/>
        </w:rPr>
        <w:t>§ 4</w:t>
      </w:r>
      <w:r w:rsidR="005D6073" w:rsidRPr="0082595C">
        <w:rPr>
          <w:rFonts w:ascii="Arial" w:hAnsi="Arial" w:cs="Arial"/>
          <w:sz w:val="22"/>
          <w:szCs w:val="22"/>
        </w:rPr>
        <w:t>8</w:t>
      </w:r>
      <w:r w:rsidR="00574954" w:rsidRPr="0082595C">
        <w:rPr>
          <w:rFonts w:ascii="Arial" w:hAnsi="Arial" w:cs="Arial"/>
          <w:sz w:val="22"/>
          <w:szCs w:val="22"/>
        </w:rPr>
        <w:t xml:space="preserve"> pkt. 3, </w:t>
      </w:r>
      <w:r w:rsidRPr="0082595C">
        <w:rPr>
          <w:rFonts w:ascii="Arial" w:hAnsi="Arial" w:cs="Arial"/>
          <w:sz w:val="22"/>
          <w:szCs w:val="22"/>
        </w:rPr>
        <w:t>decyzję o przeniesieniu osiągnięć podejmuje prodziekan na wniosek studenta złożony przed rozpoczęciem roku akademickiego. Do wniosku powinna</w:t>
      </w:r>
      <w:r w:rsidRPr="00A440DF">
        <w:rPr>
          <w:rFonts w:ascii="Arial" w:hAnsi="Arial" w:cs="Arial"/>
          <w:sz w:val="22"/>
          <w:szCs w:val="22"/>
        </w:rPr>
        <w:t xml:space="preserve"> być załączona  opinia CNJO  UM w Łodzi</w:t>
      </w:r>
      <w:r w:rsidR="00CC092F" w:rsidRPr="00A440DF">
        <w:rPr>
          <w:rFonts w:ascii="Arial" w:hAnsi="Arial" w:cs="Arial"/>
          <w:sz w:val="22"/>
          <w:szCs w:val="22"/>
        </w:rPr>
        <w:t>.</w:t>
      </w:r>
    </w:p>
    <w:p w14:paraId="553CD0A4" w14:textId="77777777" w:rsidR="00EE06EF" w:rsidRPr="00A440DF" w:rsidRDefault="00EE06EF" w:rsidP="004F4DF3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A440DF">
        <w:rPr>
          <w:rFonts w:ascii="Arial" w:hAnsi="Arial" w:cs="Arial"/>
          <w:color w:val="auto"/>
          <w:sz w:val="22"/>
          <w:szCs w:val="22"/>
        </w:rPr>
        <w:t>Decyzję o przeniesieniu i uznaniu zajęć lub praktyk zawodowych i przypisaniu odpowiedniej li</w:t>
      </w:r>
      <w:r w:rsidR="007D71BC" w:rsidRPr="00A440DF">
        <w:rPr>
          <w:rFonts w:ascii="Arial" w:hAnsi="Arial" w:cs="Arial"/>
          <w:color w:val="auto"/>
          <w:sz w:val="22"/>
          <w:szCs w:val="22"/>
        </w:rPr>
        <w:t xml:space="preserve">czby punktów ECTS </w:t>
      </w:r>
      <w:r w:rsidRPr="00A440DF">
        <w:rPr>
          <w:rFonts w:ascii="Arial" w:hAnsi="Arial" w:cs="Arial"/>
          <w:color w:val="auto"/>
          <w:sz w:val="22"/>
          <w:szCs w:val="22"/>
        </w:rPr>
        <w:t xml:space="preserve"> podejmuje prodziekan na wniosek studenta złożony przed rozpoczęciem semestru, po uzyskaniu ewentualnej opinii kierownika przedmiotu oraz po zapoznaniu się z przedłożoną przez studenta dokumentacją przebiegu studiów w innej uczelni, w tym także zagranicznej, lub na innym kierunku studiów w Uniwersytecie. </w:t>
      </w:r>
    </w:p>
    <w:p w14:paraId="3E90A37D" w14:textId="2F268752" w:rsidR="001A0021" w:rsidRPr="00A440DF" w:rsidRDefault="00EE06EF" w:rsidP="004F4DF3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W celu uzyskania </w:t>
      </w:r>
      <w:r w:rsidR="00574954" w:rsidRPr="00A440DF">
        <w:rPr>
          <w:rFonts w:ascii="Arial" w:hAnsi="Arial" w:cs="Arial"/>
          <w:sz w:val="22"/>
          <w:szCs w:val="22"/>
        </w:rPr>
        <w:t>O</w:t>
      </w:r>
      <w:r w:rsidRPr="00A440DF">
        <w:rPr>
          <w:rFonts w:ascii="Arial" w:hAnsi="Arial" w:cs="Arial"/>
          <w:sz w:val="22"/>
          <w:szCs w:val="22"/>
        </w:rPr>
        <w:t xml:space="preserve">pinii  należy </w:t>
      </w:r>
      <w:r w:rsidR="001A0021" w:rsidRPr="00A440DF">
        <w:rPr>
          <w:rFonts w:ascii="Arial" w:hAnsi="Arial" w:cs="Arial"/>
          <w:sz w:val="22"/>
          <w:szCs w:val="22"/>
        </w:rPr>
        <w:t xml:space="preserve">postępować zgodnie z </w:t>
      </w:r>
      <w:r w:rsidR="001A0021" w:rsidRPr="00A440DF">
        <w:rPr>
          <w:rFonts w:ascii="Arial" w:hAnsi="Arial" w:cs="Arial"/>
          <w:sz w:val="22"/>
          <w:szCs w:val="22"/>
          <w:u w:val="single"/>
        </w:rPr>
        <w:t>Informatorem</w:t>
      </w:r>
      <w:r w:rsidR="001A0021" w:rsidRPr="00A440DF">
        <w:rPr>
          <w:rFonts w:ascii="Arial" w:hAnsi="Arial" w:cs="Arial"/>
          <w:sz w:val="22"/>
          <w:szCs w:val="22"/>
        </w:rPr>
        <w:t xml:space="preserve"> zamieszczonym </w:t>
      </w:r>
      <w:r w:rsidR="00567848">
        <w:rPr>
          <w:rFonts w:ascii="Arial" w:hAnsi="Arial" w:cs="Arial"/>
          <w:sz w:val="22"/>
          <w:szCs w:val="22"/>
        </w:rPr>
        <w:t>na stronie CNJO.</w:t>
      </w:r>
    </w:p>
    <w:p w14:paraId="20E19F26" w14:textId="77777777" w:rsidR="001A0021" w:rsidRPr="00A440DF" w:rsidRDefault="001A0021" w:rsidP="001A0021">
      <w:pPr>
        <w:pStyle w:val="Akapitzlist"/>
        <w:jc w:val="both"/>
        <w:rPr>
          <w:sz w:val="22"/>
          <w:szCs w:val="22"/>
        </w:rPr>
      </w:pPr>
    </w:p>
    <w:p w14:paraId="08C1BEAE" w14:textId="6355AC2F" w:rsidR="00EE06EF" w:rsidRPr="00A440DF" w:rsidRDefault="00EE06EF" w:rsidP="004F4DF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 xml:space="preserve">O decyzji prodziekana należy niezwłocznie powiadomić lektora prowadzącego. </w:t>
      </w:r>
    </w:p>
    <w:p w14:paraId="351ADCC0" w14:textId="77777777" w:rsidR="00EE06EF" w:rsidRPr="00A440DF" w:rsidRDefault="00EE06EF" w:rsidP="00EE06EF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629380CC" w14:textId="77777777" w:rsidR="00EE06EF" w:rsidRPr="00A440DF" w:rsidRDefault="00EE06EF" w:rsidP="00EE06EF">
      <w:pPr>
        <w:ind w:left="360"/>
        <w:jc w:val="both"/>
        <w:rPr>
          <w:rFonts w:ascii="Arial Black" w:hAnsi="Arial Black" w:cs="Arial"/>
          <w:b/>
          <w:sz w:val="20"/>
          <w:szCs w:val="20"/>
        </w:rPr>
      </w:pPr>
      <w:r w:rsidRPr="00A440DF">
        <w:rPr>
          <w:rFonts w:ascii="Arial Black" w:hAnsi="Arial Black" w:cs="Arial"/>
          <w:b/>
          <w:sz w:val="20"/>
          <w:szCs w:val="20"/>
        </w:rPr>
        <w:t xml:space="preserve">LEKTORAT JĘZYKA POLSKIEGO </w:t>
      </w:r>
    </w:p>
    <w:p w14:paraId="4FC10426" w14:textId="77777777" w:rsidR="00EE06EF" w:rsidRPr="00A440D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3AC9112D" w14:textId="77777777" w:rsidR="00EE06EF" w:rsidRPr="00A440DF" w:rsidRDefault="00EE06EF" w:rsidP="004F4DF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Studentów uczęszczających na zajęcia dydaktyczne z języka polskiego obowiązuje ten sam regulamin.</w:t>
      </w:r>
    </w:p>
    <w:p w14:paraId="4EA4D05A" w14:textId="42A5C70F" w:rsidR="00EE06EF" w:rsidRPr="00A440DF" w:rsidRDefault="00EE06EF" w:rsidP="004F4DF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Studenci studiujący w języku angielskim  legitymujący się egzaminem maturalnym                         z języka polskiego lub certyfikatem na poziomie B1 wydanym przez Państwową Komisję Poświadczania Znajomości Języka Polskiego mogą ubiegać się o zaliczenie  lektoratu</w:t>
      </w:r>
      <w:r w:rsidR="00CC092F" w:rsidRPr="00A440DF">
        <w:rPr>
          <w:rFonts w:ascii="Arial" w:hAnsi="Arial" w:cs="Arial"/>
          <w:sz w:val="22"/>
          <w:szCs w:val="22"/>
        </w:rPr>
        <w:t xml:space="preserve"> </w:t>
      </w:r>
      <w:bookmarkStart w:id="4" w:name="_Hlk52265188"/>
      <w:r w:rsidR="00CC092F" w:rsidRPr="00A440DF">
        <w:rPr>
          <w:rFonts w:ascii="Arial" w:hAnsi="Arial" w:cs="Arial"/>
          <w:sz w:val="22"/>
          <w:szCs w:val="22"/>
        </w:rPr>
        <w:t>składając odpowiednie dok</w:t>
      </w:r>
      <w:r w:rsidR="005A43D5">
        <w:rPr>
          <w:rFonts w:ascii="Arial" w:hAnsi="Arial" w:cs="Arial"/>
          <w:sz w:val="22"/>
          <w:szCs w:val="22"/>
        </w:rPr>
        <w:t>umenty</w:t>
      </w:r>
      <w:r w:rsidR="00CC092F" w:rsidRPr="00A440DF">
        <w:rPr>
          <w:rFonts w:ascii="Arial" w:hAnsi="Arial" w:cs="Arial"/>
          <w:sz w:val="22"/>
          <w:szCs w:val="22"/>
        </w:rPr>
        <w:t xml:space="preserve"> do lektora prowadzącego</w:t>
      </w:r>
      <w:r w:rsidRPr="00A440DF">
        <w:rPr>
          <w:rFonts w:ascii="Arial" w:hAnsi="Arial" w:cs="Arial"/>
          <w:sz w:val="22"/>
          <w:szCs w:val="22"/>
        </w:rPr>
        <w:t>.</w:t>
      </w:r>
    </w:p>
    <w:p w14:paraId="23D9E0D8" w14:textId="77777777" w:rsidR="00EE06EF" w:rsidRPr="00A440D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bookmarkEnd w:id="4"/>
    <w:p w14:paraId="78937144" w14:textId="38976AEC" w:rsidR="00EE06EF" w:rsidRPr="00BE7014" w:rsidRDefault="00EE06EF" w:rsidP="00EE06EF">
      <w:pPr>
        <w:jc w:val="both"/>
        <w:rPr>
          <w:rFonts w:ascii="Arial" w:hAnsi="Arial" w:cs="Arial"/>
          <w:sz w:val="22"/>
          <w:szCs w:val="22"/>
        </w:rPr>
      </w:pPr>
      <w:r w:rsidRPr="00BE7014">
        <w:rPr>
          <w:rFonts w:ascii="Arial" w:hAnsi="Arial" w:cs="Arial"/>
          <w:sz w:val="22"/>
          <w:szCs w:val="22"/>
        </w:rPr>
        <w:t>Regulamin opracowano w oparciu o Regulamin Studiów Uniwersytetu Medycznego w</w:t>
      </w:r>
      <w:r w:rsidR="0055105F" w:rsidRPr="00BE7014">
        <w:rPr>
          <w:rFonts w:ascii="Arial" w:hAnsi="Arial" w:cs="Arial"/>
          <w:sz w:val="22"/>
          <w:szCs w:val="22"/>
        </w:rPr>
        <w:t xml:space="preserve"> Łodzi </w:t>
      </w:r>
      <w:r w:rsidR="00BE7014" w:rsidRPr="00BE7014">
        <w:rPr>
          <w:rFonts w:ascii="Arial" w:hAnsi="Arial" w:cs="Arial"/>
          <w:sz w:val="22"/>
          <w:szCs w:val="22"/>
        </w:rPr>
        <w:t>wprowadzony </w:t>
      </w:r>
      <w:r w:rsidR="00BE7014" w:rsidRPr="00BE7014">
        <w:rPr>
          <w:rFonts w:ascii="Arial" w:hAnsi="Arial" w:cs="Arial"/>
          <w:iCs/>
          <w:sz w:val="22"/>
          <w:szCs w:val="22"/>
        </w:rPr>
        <w:t>uchwałą Senatu Uniwersytetu Medycznego w Łodzi</w:t>
      </w:r>
      <w:r w:rsidR="00BE7014" w:rsidRPr="00BE7014">
        <w:rPr>
          <w:rFonts w:ascii="Arial" w:hAnsi="Arial" w:cs="Arial"/>
          <w:iCs/>
          <w:sz w:val="22"/>
          <w:szCs w:val="22"/>
        </w:rPr>
        <w:br/>
        <w:t>nr 26/2024 z dnia 25 kwietnia 2024 r. </w:t>
      </w:r>
    </w:p>
    <w:p w14:paraId="196213B9" w14:textId="77777777" w:rsidR="005A43D5" w:rsidRDefault="005A43D5" w:rsidP="00EE06EF">
      <w:pPr>
        <w:jc w:val="both"/>
        <w:rPr>
          <w:rFonts w:ascii="Arial" w:hAnsi="Arial" w:cs="Arial"/>
          <w:sz w:val="22"/>
          <w:szCs w:val="22"/>
        </w:rPr>
      </w:pPr>
      <w:r w:rsidRPr="005A43D5">
        <w:rPr>
          <w:rFonts w:ascii="Arial" w:hAnsi="Arial" w:cs="Arial"/>
          <w:sz w:val="22"/>
          <w:szCs w:val="22"/>
        </w:rPr>
        <w:t xml:space="preserve">W sprawach nieuregulowanych </w:t>
      </w:r>
      <w:r>
        <w:rPr>
          <w:rFonts w:ascii="Arial" w:hAnsi="Arial" w:cs="Arial"/>
          <w:sz w:val="22"/>
          <w:szCs w:val="22"/>
        </w:rPr>
        <w:t>niniejszym Regulaminem</w:t>
      </w:r>
      <w:r w:rsidRPr="005A43D5">
        <w:rPr>
          <w:rFonts w:ascii="Arial" w:hAnsi="Arial" w:cs="Arial"/>
          <w:sz w:val="22"/>
          <w:szCs w:val="22"/>
        </w:rPr>
        <w:t xml:space="preserve"> zastosowanie mają przepisy </w:t>
      </w:r>
      <w:r w:rsidRPr="00A440DF">
        <w:rPr>
          <w:rFonts w:ascii="Arial" w:hAnsi="Arial" w:cs="Arial"/>
          <w:sz w:val="22"/>
          <w:szCs w:val="22"/>
        </w:rPr>
        <w:t>Regulamin</w:t>
      </w:r>
      <w:r>
        <w:rPr>
          <w:rFonts w:ascii="Arial" w:hAnsi="Arial" w:cs="Arial"/>
          <w:sz w:val="22"/>
          <w:szCs w:val="22"/>
        </w:rPr>
        <w:t>u</w:t>
      </w:r>
      <w:r w:rsidRPr="00A440DF">
        <w:rPr>
          <w:rFonts w:ascii="Arial" w:hAnsi="Arial" w:cs="Arial"/>
          <w:sz w:val="22"/>
          <w:szCs w:val="22"/>
        </w:rPr>
        <w:t xml:space="preserve"> Studiów Uniwersytetu Medycznego w Łodzi</w:t>
      </w:r>
      <w:r>
        <w:rPr>
          <w:rFonts w:ascii="Arial" w:hAnsi="Arial" w:cs="Arial"/>
          <w:sz w:val="22"/>
          <w:szCs w:val="22"/>
        </w:rPr>
        <w:t>.</w:t>
      </w:r>
    </w:p>
    <w:p w14:paraId="39CCF4F1" w14:textId="4149062A" w:rsidR="00EE06EF" w:rsidRDefault="00EE06EF" w:rsidP="00EE06EF">
      <w:pPr>
        <w:jc w:val="both"/>
        <w:rPr>
          <w:rFonts w:ascii="Arial" w:hAnsi="Arial" w:cs="Arial"/>
          <w:sz w:val="22"/>
          <w:szCs w:val="22"/>
        </w:rPr>
      </w:pPr>
      <w:r w:rsidRPr="00A440DF">
        <w:rPr>
          <w:rFonts w:ascii="Arial" w:hAnsi="Arial" w:cs="Arial"/>
          <w:sz w:val="22"/>
          <w:szCs w:val="22"/>
        </w:rPr>
        <w:t>R</w:t>
      </w:r>
      <w:r w:rsidR="00AA013F" w:rsidRPr="00A440DF">
        <w:rPr>
          <w:rFonts w:ascii="Arial" w:hAnsi="Arial" w:cs="Arial"/>
          <w:sz w:val="22"/>
          <w:szCs w:val="22"/>
        </w:rPr>
        <w:t>egulamin obowiązuje od 1.10.202</w:t>
      </w:r>
      <w:r w:rsidR="00BE7014">
        <w:rPr>
          <w:rFonts w:ascii="Arial" w:hAnsi="Arial" w:cs="Arial"/>
          <w:sz w:val="22"/>
          <w:szCs w:val="22"/>
        </w:rPr>
        <w:t>4r.</w:t>
      </w:r>
    </w:p>
    <w:p w14:paraId="06DD9360" w14:textId="58593E36" w:rsidR="00EE06EF" w:rsidRDefault="00EE06EF" w:rsidP="00EE06EF">
      <w:pPr>
        <w:jc w:val="both"/>
        <w:rPr>
          <w:rFonts w:ascii="Arial" w:hAnsi="Arial" w:cs="Arial"/>
          <w:sz w:val="22"/>
          <w:szCs w:val="22"/>
        </w:rPr>
      </w:pPr>
    </w:p>
    <w:p w14:paraId="03246249" w14:textId="77777777" w:rsidR="005F5814" w:rsidRDefault="005F5814" w:rsidP="00EE06EF">
      <w:bookmarkStart w:id="5" w:name="_GoBack"/>
      <w:bookmarkEnd w:id="5"/>
    </w:p>
    <w:sectPr w:rsidR="005F5814" w:rsidSect="001C63A6">
      <w:footerReference w:type="even" r:id="rId8"/>
      <w:footerReference w:type="default" r:id="rId9"/>
      <w:pgSz w:w="11906" w:h="16838"/>
      <w:pgMar w:top="851" w:right="1274" w:bottom="89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5AB27" w14:textId="77777777" w:rsidR="00520FB5" w:rsidRDefault="00520FB5" w:rsidP="00CB46F2">
      <w:r>
        <w:separator/>
      </w:r>
    </w:p>
  </w:endnote>
  <w:endnote w:type="continuationSeparator" w:id="0">
    <w:p w14:paraId="7EB52D98" w14:textId="77777777" w:rsidR="00520FB5" w:rsidRDefault="00520FB5" w:rsidP="00CB4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A62DD" w14:textId="77777777" w:rsidR="00206A49" w:rsidRDefault="00206A49" w:rsidP="00973E6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70F77C1" w14:textId="77777777" w:rsidR="00206A49" w:rsidRDefault="00206A49" w:rsidP="00973E6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E4E7C" w14:textId="77777777" w:rsidR="00206A49" w:rsidRDefault="00206A49" w:rsidP="00973E6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B15CEDA" w14:textId="77777777" w:rsidR="00206A49" w:rsidRDefault="00206A49" w:rsidP="00973E6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47CD8" w14:textId="77777777" w:rsidR="00520FB5" w:rsidRDefault="00520FB5" w:rsidP="00CB46F2">
      <w:r>
        <w:separator/>
      </w:r>
    </w:p>
  </w:footnote>
  <w:footnote w:type="continuationSeparator" w:id="0">
    <w:p w14:paraId="5EF1054B" w14:textId="77777777" w:rsidR="00520FB5" w:rsidRDefault="00520FB5" w:rsidP="00CB4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4DDA"/>
    <w:multiLevelType w:val="hybridMultilevel"/>
    <w:tmpl w:val="5EAA17D4"/>
    <w:lvl w:ilvl="0" w:tplc="A77A87A2">
      <w:start w:val="1"/>
      <w:numFmt w:val="decimal"/>
      <w:lvlText w:val="%1."/>
      <w:lvlJc w:val="left"/>
      <w:pPr>
        <w:ind w:left="644" w:hanging="428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pl-PL" w:eastAsia="en-US" w:bidi="ar-SA"/>
      </w:rPr>
    </w:lvl>
    <w:lvl w:ilvl="1" w:tplc="EFC4B504">
      <w:start w:val="1"/>
      <w:numFmt w:val="decimal"/>
      <w:lvlText w:val="%2)"/>
      <w:lvlJc w:val="left"/>
      <w:pPr>
        <w:ind w:left="925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DC380230">
      <w:numFmt w:val="bullet"/>
      <w:lvlText w:val="•"/>
      <w:lvlJc w:val="left"/>
      <w:pPr>
        <w:ind w:left="1889" w:hanging="281"/>
      </w:pPr>
      <w:rPr>
        <w:rFonts w:hint="default"/>
        <w:lang w:val="pl-PL" w:eastAsia="en-US" w:bidi="ar-SA"/>
      </w:rPr>
    </w:lvl>
    <w:lvl w:ilvl="3" w:tplc="39ACD0A8">
      <w:numFmt w:val="bullet"/>
      <w:lvlText w:val="•"/>
      <w:lvlJc w:val="left"/>
      <w:pPr>
        <w:ind w:left="2859" w:hanging="281"/>
      </w:pPr>
      <w:rPr>
        <w:rFonts w:hint="default"/>
        <w:lang w:val="pl-PL" w:eastAsia="en-US" w:bidi="ar-SA"/>
      </w:rPr>
    </w:lvl>
    <w:lvl w:ilvl="4" w:tplc="7E506224">
      <w:numFmt w:val="bullet"/>
      <w:lvlText w:val="•"/>
      <w:lvlJc w:val="left"/>
      <w:pPr>
        <w:ind w:left="3828" w:hanging="281"/>
      </w:pPr>
      <w:rPr>
        <w:rFonts w:hint="default"/>
        <w:lang w:val="pl-PL" w:eastAsia="en-US" w:bidi="ar-SA"/>
      </w:rPr>
    </w:lvl>
    <w:lvl w:ilvl="5" w:tplc="91CEF806">
      <w:numFmt w:val="bullet"/>
      <w:lvlText w:val="•"/>
      <w:lvlJc w:val="left"/>
      <w:pPr>
        <w:ind w:left="4798" w:hanging="281"/>
      </w:pPr>
      <w:rPr>
        <w:rFonts w:hint="default"/>
        <w:lang w:val="pl-PL" w:eastAsia="en-US" w:bidi="ar-SA"/>
      </w:rPr>
    </w:lvl>
    <w:lvl w:ilvl="6" w:tplc="A704CE44">
      <w:numFmt w:val="bullet"/>
      <w:lvlText w:val="•"/>
      <w:lvlJc w:val="left"/>
      <w:pPr>
        <w:ind w:left="5768" w:hanging="281"/>
      </w:pPr>
      <w:rPr>
        <w:rFonts w:hint="default"/>
        <w:lang w:val="pl-PL" w:eastAsia="en-US" w:bidi="ar-SA"/>
      </w:rPr>
    </w:lvl>
    <w:lvl w:ilvl="7" w:tplc="8A80B2BA">
      <w:numFmt w:val="bullet"/>
      <w:lvlText w:val="•"/>
      <w:lvlJc w:val="left"/>
      <w:pPr>
        <w:ind w:left="6737" w:hanging="281"/>
      </w:pPr>
      <w:rPr>
        <w:rFonts w:hint="default"/>
        <w:lang w:val="pl-PL" w:eastAsia="en-US" w:bidi="ar-SA"/>
      </w:rPr>
    </w:lvl>
    <w:lvl w:ilvl="8" w:tplc="0A388A42">
      <w:numFmt w:val="bullet"/>
      <w:lvlText w:val="•"/>
      <w:lvlJc w:val="left"/>
      <w:pPr>
        <w:ind w:left="7707" w:hanging="281"/>
      </w:pPr>
      <w:rPr>
        <w:rFonts w:hint="default"/>
        <w:lang w:val="pl-PL" w:eastAsia="en-US" w:bidi="ar-SA"/>
      </w:rPr>
    </w:lvl>
  </w:abstractNum>
  <w:abstractNum w:abstractNumId="1" w15:restartNumberingAfterBreak="0">
    <w:nsid w:val="0BE4571F"/>
    <w:multiLevelType w:val="hybridMultilevel"/>
    <w:tmpl w:val="1B2A5F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C30436"/>
    <w:multiLevelType w:val="hybridMultilevel"/>
    <w:tmpl w:val="F0965B36"/>
    <w:lvl w:ilvl="0" w:tplc="B0A65D76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143A197A"/>
    <w:multiLevelType w:val="hybridMultilevel"/>
    <w:tmpl w:val="5C00C93C"/>
    <w:lvl w:ilvl="0" w:tplc="830E3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trike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C15017"/>
    <w:multiLevelType w:val="hybridMultilevel"/>
    <w:tmpl w:val="90B614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E51AA7"/>
    <w:multiLevelType w:val="hybridMultilevel"/>
    <w:tmpl w:val="430EF39E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03060C"/>
    <w:multiLevelType w:val="hybridMultilevel"/>
    <w:tmpl w:val="FCE68F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1E7D72"/>
    <w:multiLevelType w:val="hybridMultilevel"/>
    <w:tmpl w:val="B7A26CC2"/>
    <w:lvl w:ilvl="0" w:tplc="762CE1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BF3856"/>
    <w:multiLevelType w:val="hybridMultilevel"/>
    <w:tmpl w:val="0D5CE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A0FBC"/>
    <w:multiLevelType w:val="hybridMultilevel"/>
    <w:tmpl w:val="918E8B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26D27"/>
    <w:multiLevelType w:val="hybridMultilevel"/>
    <w:tmpl w:val="F8F09EEE"/>
    <w:lvl w:ilvl="0" w:tplc="B4803E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AF1AD3"/>
    <w:multiLevelType w:val="hybridMultilevel"/>
    <w:tmpl w:val="AAE225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B62C6A"/>
    <w:multiLevelType w:val="hybridMultilevel"/>
    <w:tmpl w:val="141E2FD4"/>
    <w:lvl w:ilvl="0" w:tplc="532C56D6">
      <w:start w:val="1"/>
      <w:numFmt w:val="decimal"/>
      <w:lvlText w:val="%1."/>
      <w:lvlJc w:val="left"/>
      <w:pPr>
        <w:ind w:left="614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324A0EA">
      <w:start w:val="1"/>
      <w:numFmt w:val="decimal"/>
      <w:lvlText w:val="%2)"/>
      <w:lvlJc w:val="left"/>
      <w:pPr>
        <w:ind w:left="1039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276C858">
      <w:numFmt w:val="bullet"/>
      <w:lvlText w:val="•"/>
      <w:lvlJc w:val="left"/>
      <w:pPr>
        <w:ind w:left="2084" w:hanging="425"/>
      </w:pPr>
      <w:rPr>
        <w:lang w:val="pl-PL" w:eastAsia="en-US" w:bidi="ar-SA"/>
      </w:rPr>
    </w:lvl>
    <w:lvl w:ilvl="3" w:tplc="7BB41B9E">
      <w:numFmt w:val="bullet"/>
      <w:lvlText w:val="•"/>
      <w:lvlJc w:val="left"/>
      <w:pPr>
        <w:ind w:left="3128" w:hanging="425"/>
      </w:pPr>
      <w:rPr>
        <w:lang w:val="pl-PL" w:eastAsia="en-US" w:bidi="ar-SA"/>
      </w:rPr>
    </w:lvl>
    <w:lvl w:ilvl="4" w:tplc="CD001EAC">
      <w:numFmt w:val="bullet"/>
      <w:lvlText w:val="•"/>
      <w:lvlJc w:val="left"/>
      <w:pPr>
        <w:ind w:left="4173" w:hanging="425"/>
      </w:pPr>
      <w:rPr>
        <w:lang w:val="pl-PL" w:eastAsia="en-US" w:bidi="ar-SA"/>
      </w:rPr>
    </w:lvl>
    <w:lvl w:ilvl="5" w:tplc="F7D2E1E8">
      <w:numFmt w:val="bullet"/>
      <w:lvlText w:val="•"/>
      <w:lvlJc w:val="left"/>
      <w:pPr>
        <w:ind w:left="5217" w:hanging="425"/>
      </w:pPr>
      <w:rPr>
        <w:lang w:val="pl-PL" w:eastAsia="en-US" w:bidi="ar-SA"/>
      </w:rPr>
    </w:lvl>
    <w:lvl w:ilvl="6" w:tplc="0F56B700">
      <w:numFmt w:val="bullet"/>
      <w:lvlText w:val="•"/>
      <w:lvlJc w:val="left"/>
      <w:pPr>
        <w:ind w:left="6261" w:hanging="425"/>
      </w:pPr>
      <w:rPr>
        <w:lang w:val="pl-PL" w:eastAsia="en-US" w:bidi="ar-SA"/>
      </w:rPr>
    </w:lvl>
    <w:lvl w:ilvl="7" w:tplc="1C5EB2F6">
      <w:numFmt w:val="bullet"/>
      <w:lvlText w:val="•"/>
      <w:lvlJc w:val="left"/>
      <w:pPr>
        <w:ind w:left="7306" w:hanging="425"/>
      </w:pPr>
      <w:rPr>
        <w:lang w:val="pl-PL" w:eastAsia="en-US" w:bidi="ar-SA"/>
      </w:rPr>
    </w:lvl>
    <w:lvl w:ilvl="8" w:tplc="30A6A664">
      <w:numFmt w:val="bullet"/>
      <w:lvlText w:val="•"/>
      <w:lvlJc w:val="left"/>
      <w:pPr>
        <w:ind w:left="8350" w:hanging="425"/>
      </w:pPr>
      <w:rPr>
        <w:lang w:val="pl-PL" w:eastAsia="en-US" w:bidi="ar-SA"/>
      </w:rPr>
    </w:lvl>
  </w:abstractNum>
  <w:abstractNum w:abstractNumId="13" w15:restartNumberingAfterBreak="0">
    <w:nsid w:val="509A75BF"/>
    <w:multiLevelType w:val="hybridMultilevel"/>
    <w:tmpl w:val="C6A2F2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F60C5"/>
    <w:multiLevelType w:val="hybridMultilevel"/>
    <w:tmpl w:val="5EF8A4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CE05DA"/>
    <w:multiLevelType w:val="hybridMultilevel"/>
    <w:tmpl w:val="4D72971C"/>
    <w:lvl w:ilvl="0" w:tplc="04150011">
      <w:start w:val="1"/>
      <w:numFmt w:val="decimal"/>
      <w:lvlText w:val="%1)"/>
      <w:lvlJc w:val="left"/>
      <w:pPr>
        <w:ind w:left="1334" w:hanging="360"/>
      </w:pPr>
    </w:lvl>
    <w:lvl w:ilvl="1" w:tplc="04150019">
      <w:start w:val="1"/>
      <w:numFmt w:val="lowerLetter"/>
      <w:lvlText w:val="%2."/>
      <w:lvlJc w:val="left"/>
      <w:pPr>
        <w:ind w:left="2054" w:hanging="360"/>
      </w:pPr>
    </w:lvl>
    <w:lvl w:ilvl="2" w:tplc="0415001B">
      <w:start w:val="1"/>
      <w:numFmt w:val="lowerRoman"/>
      <w:lvlText w:val="%3."/>
      <w:lvlJc w:val="right"/>
      <w:pPr>
        <w:ind w:left="2774" w:hanging="180"/>
      </w:pPr>
    </w:lvl>
    <w:lvl w:ilvl="3" w:tplc="0415000F">
      <w:start w:val="1"/>
      <w:numFmt w:val="decimal"/>
      <w:lvlText w:val="%4."/>
      <w:lvlJc w:val="left"/>
      <w:pPr>
        <w:ind w:left="3494" w:hanging="360"/>
      </w:pPr>
    </w:lvl>
    <w:lvl w:ilvl="4" w:tplc="04150019">
      <w:start w:val="1"/>
      <w:numFmt w:val="lowerLetter"/>
      <w:lvlText w:val="%5."/>
      <w:lvlJc w:val="left"/>
      <w:pPr>
        <w:ind w:left="4214" w:hanging="360"/>
      </w:pPr>
    </w:lvl>
    <w:lvl w:ilvl="5" w:tplc="0415001B">
      <w:start w:val="1"/>
      <w:numFmt w:val="lowerRoman"/>
      <w:lvlText w:val="%6."/>
      <w:lvlJc w:val="right"/>
      <w:pPr>
        <w:ind w:left="4934" w:hanging="180"/>
      </w:pPr>
    </w:lvl>
    <w:lvl w:ilvl="6" w:tplc="0415000F">
      <w:start w:val="1"/>
      <w:numFmt w:val="decimal"/>
      <w:lvlText w:val="%7."/>
      <w:lvlJc w:val="left"/>
      <w:pPr>
        <w:ind w:left="5654" w:hanging="360"/>
      </w:pPr>
    </w:lvl>
    <w:lvl w:ilvl="7" w:tplc="04150019">
      <w:start w:val="1"/>
      <w:numFmt w:val="lowerLetter"/>
      <w:lvlText w:val="%8."/>
      <w:lvlJc w:val="left"/>
      <w:pPr>
        <w:ind w:left="6374" w:hanging="360"/>
      </w:pPr>
    </w:lvl>
    <w:lvl w:ilvl="8" w:tplc="0415001B">
      <w:start w:val="1"/>
      <w:numFmt w:val="lowerRoman"/>
      <w:lvlText w:val="%9."/>
      <w:lvlJc w:val="right"/>
      <w:pPr>
        <w:ind w:left="7094" w:hanging="180"/>
      </w:pPr>
    </w:lvl>
  </w:abstractNum>
  <w:abstractNum w:abstractNumId="16" w15:restartNumberingAfterBreak="0">
    <w:nsid w:val="59D9324B"/>
    <w:multiLevelType w:val="hybridMultilevel"/>
    <w:tmpl w:val="23027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132B9B"/>
    <w:multiLevelType w:val="hybridMultilevel"/>
    <w:tmpl w:val="69F444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CA0F37"/>
    <w:multiLevelType w:val="hybridMultilevel"/>
    <w:tmpl w:val="38661604"/>
    <w:lvl w:ilvl="0" w:tplc="F72E5198">
      <w:start w:val="6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8841FA"/>
    <w:multiLevelType w:val="hybridMultilevel"/>
    <w:tmpl w:val="C840DD1A"/>
    <w:lvl w:ilvl="0" w:tplc="BBAC4680">
      <w:start w:val="6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84802"/>
    <w:multiLevelType w:val="hybridMultilevel"/>
    <w:tmpl w:val="68EA2F12"/>
    <w:lvl w:ilvl="0" w:tplc="A77A87A2">
      <w:start w:val="1"/>
      <w:numFmt w:val="decimal"/>
      <w:lvlText w:val="%1."/>
      <w:lvlJc w:val="left"/>
      <w:pPr>
        <w:ind w:left="644" w:hanging="428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925" w:hanging="281"/>
      </w:pPr>
      <w:rPr>
        <w:rFonts w:hint="default"/>
        <w:w w:val="99"/>
        <w:sz w:val="24"/>
        <w:szCs w:val="24"/>
        <w:lang w:val="pl-PL" w:eastAsia="en-US" w:bidi="ar-SA"/>
      </w:rPr>
    </w:lvl>
    <w:lvl w:ilvl="2" w:tplc="DC380230">
      <w:numFmt w:val="bullet"/>
      <w:lvlText w:val="•"/>
      <w:lvlJc w:val="left"/>
      <w:pPr>
        <w:ind w:left="1889" w:hanging="281"/>
      </w:pPr>
      <w:rPr>
        <w:rFonts w:hint="default"/>
        <w:lang w:val="pl-PL" w:eastAsia="en-US" w:bidi="ar-SA"/>
      </w:rPr>
    </w:lvl>
    <w:lvl w:ilvl="3" w:tplc="39ACD0A8">
      <w:numFmt w:val="bullet"/>
      <w:lvlText w:val="•"/>
      <w:lvlJc w:val="left"/>
      <w:pPr>
        <w:ind w:left="2859" w:hanging="281"/>
      </w:pPr>
      <w:rPr>
        <w:rFonts w:hint="default"/>
        <w:lang w:val="pl-PL" w:eastAsia="en-US" w:bidi="ar-SA"/>
      </w:rPr>
    </w:lvl>
    <w:lvl w:ilvl="4" w:tplc="7E506224">
      <w:numFmt w:val="bullet"/>
      <w:lvlText w:val="•"/>
      <w:lvlJc w:val="left"/>
      <w:pPr>
        <w:ind w:left="3828" w:hanging="281"/>
      </w:pPr>
      <w:rPr>
        <w:rFonts w:hint="default"/>
        <w:lang w:val="pl-PL" w:eastAsia="en-US" w:bidi="ar-SA"/>
      </w:rPr>
    </w:lvl>
    <w:lvl w:ilvl="5" w:tplc="91CEF806">
      <w:numFmt w:val="bullet"/>
      <w:lvlText w:val="•"/>
      <w:lvlJc w:val="left"/>
      <w:pPr>
        <w:ind w:left="4798" w:hanging="281"/>
      </w:pPr>
      <w:rPr>
        <w:rFonts w:hint="default"/>
        <w:lang w:val="pl-PL" w:eastAsia="en-US" w:bidi="ar-SA"/>
      </w:rPr>
    </w:lvl>
    <w:lvl w:ilvl="6" w:tplc="A704CE44">
      <w:numFmt w:val="bullet"/>
      <w:lvlText w:val="•"/>
      <w:lvlJc w:val="left"/>
      <w:pPr>
        <w:ind w:left="5768" w:hanging="281"/>
      </w:pPr>
      <w:rPr>
        <w:rFonts w:hint="default"/>
        <w:lang w:val="pl-PL" w:eastAsia="en-US" w:bidi="ar-SA"/>
      </w:rPr>
    </w:lvl>
    <w:lvl w:ilvl="7" w:tplc="8A80B2BA">
      <w:numFmt w:val="bullet"/>
      <w:lvlText w:val="•"/>
      <w:lvlJc w:val="left"/>
      <w:pPr>
        <w:ind w:left="6737" w:hanging="281"/>
      </w:pPr>
      <w:rPr>
        <w:rFonts w:hint="default"/>
        <w:lang w:val="pl-PL" w:eastAsia="en-US" w:bidi="ar-SA"/>
      </w:rPr>
    </w:lvl>
    <w:lvl w:ilvl="8" w:tplc="0A388A42">
      <w:numFmt w:val="bullet"/>
      <w:lvlText w:val="•"/>
      <w:lvlJc w:val="left"/>
      <w:pPr>
        <w:ind w:left="7707" w:hanging="281"/>
      </w:pPr>
      <w:rPr>
        <w:rFonts w:hint="default"/>
        <w:lang w:val="pl-PL" w:eastAsia="en-US" w:bidi="ar-SA"/>
      </w:rPr>
    </w:lvl>
  </w:abstractNum>
  <w:abstractNum w:abstractNumId="21" w15:restartNumberingAfterBreak="0">
    <w:nsid w:val="75272CDF"/>
    <w:multiLevelType w:val="hybridMultilevel"/>
    <w:tmpl w:val="452C253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75685FF3"/>
    <w:multiLevelType w:val="hybridMultilevel"/>
    <w:tmpl w:val="1E1675BE"/>
    <w:lvl w:ilvl="0" w:tplc="A0DA328E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5562D"/>
    <w:multiLevelType w:val="hybridMultilevel"/>
    <w:tmpl w:val="8DDE0F8E"/>
    <w:lvl w:ilvl="0" w:tplc="146E4124">
      <w:start w:val="1"/>
      <w:numFmt w:val="decimal"/>
      <w:lvlText w:val="%1."/>
      <w:lvlJc w:val="left"/>
      <w:pPr>
        <w:ind w:left="614" w:hanging="428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dstrike w:val="0"/>
        <w:spacing w:val="0"/>
        <w:w w:val="100"/>
        <w:sz w:val="24"/>
        <w:szCs w:val="24"/>
        <w:u w:val="none"/>
        <w:effect w:val="none"/>
        <w:lang w:val="pl-PL" w:eastAsia="en-US" w:bidi="ar-SA"/>
      </w:rPr>
    </w:lvl>
    <w:lvl w:ilvl="1" w:tplc="23387098">
      <w:start w:val="1"/>
      <w:numFmt w:val="decimal"/>
      <w:lvlText w:val="%2)"/>
      <w:lvlJc w:val="left"/>
      <w:pPr>
        <w:ind w:left="1039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C72D20E">
      <w:numFmt w:val="bullet"/>
      <w:lvlText w:val="•"/>
      <w:lvlJc w:val="left"/>
      <w:pPr>
        <w:ind w:left="2084" w:hanging="425"/>
      </w:pPr>
      <w:rPr>
        <w:lang w:val="pl-PL" w:eastAsia="en-US" w:bidi="ar-SA"/>
      </w:rPr>
    </w:lvl>
    <w:lvl w:ilvl="3" w:tplc="1A98BE82">
      <w:numFmt w:val="bullet"/>
      <w:lvlText w:val="•"/>
      <w:lvlJc w:val="left"/>
      <w:pPr>
        <w:ind w:left="3128" w:hanging="425"/>
      </w:pPr>
      <w:rPr>
        <w:lang w:val="pl-PL" w:eastAsia="en-US" w:bidi="ar-SA"/>
      </w:rPr>
    </w:lvl>
    <w:lvl w:ilvl="4" w:tplc="FFD2BE36">
      <w:numFmt w:val="bullet"/>
      <w:lvlText w:val="•"/>
      <w:lvlJc w:val="left"/>
      <w:pPr>
        <w:ind w:left="4173" w:hanging="425"/>
      </w:pPr>
      <w:rPr>
        <w:lang w:val="pl-PL" w:eastAsia="en-US" w:bidi="ar-SA"/>
      </w:rPr>
    </w:lvl>
    <w:lvl w:ilvl="5" w:tplc="99168D20">
      <w:numFmt w:val="bullet"/>
      <w:lvlText w:val="•"/>
      <w:lvlJc w:val="left"/>
      <w:pPr>
        <w:ind w:left="5217" w:hanging="425"/>
      </w:pPr>
      <w:rPr>
        <w:lang w:val="pl-PL" w:eastAsia="en-US" w:bidi="ar-SA"/>
      </w:rPr>
    </w:lvl>
    <w:lvl w:ilvl="6" w:tplc="7B90E808">
      <w:numFmt w:val="bullet"/>
      <w:lvlText w:val="•"/>
      <w:lvlJc w:val="left"/>
      <w:pPr>
        <w:ind w:left="6261" w:hanging="425"/>
      </w:pPr>
      <w:rPr>
        <w:lang w:val="pl-PL" w:eastAsia="en-US" w:bidi="ar-SA"/>
      </w:rPr>
    </w:lvl>
    <w:lvl w:ilvl="7" w:tplc="3E1C107E">
      <w:numFmt w:val="bullet"/>
      <w:lvlText w:val="•"/>
      <w:lvlJc w:val="left"/>
      <w:pPr>
        <w:ind w:left="7306" w:hanging="425"/>
      </w:pPr>
      <w:rPr>
        <w:lang w:val="pl-PL" w:eastAsia="en-US" w:bidi="ar-SA"/>
      </w:rPr>
    </w:lvl>
    <w:lvl w:ilvl="8" w:tplc="F2C2A64C">
      <w:numFmt w:val="bullet"/>
      <w:lvlText w:val="•"/>
      <w:lvlJc w:val="left"/>
      <w:pPr>
        <w:ind w:left="8350" w:hanging="425"/>
      </w:pPr>
      <w:rPr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10"/>
  </w:num>
  <w:num w:numId="8">
    <w:abstractNumId w:val="16"/>
  </w:num>
  <w:num w:numId="9">
    <w:abstractNumId w:val="17"/>
  </w:num>
  <w:num w:numId="10">
    <w:abstractNumId w:val="9"/>
  </w:num>
  <w:num w:numId="11">
    <w:abstractNumId w:val="1"/>
  </w:num>
  <w:num w:numId="12">
    <w:abstractNumId w:val="18"/>
  </w:num>
  <w:num w:numId="13">
    <w:abstractNumId w:val="8"/>
  </w:num>
  <w:num w:numId="14">
    <w:abstractNumId w:val="19"/>
  </w:num>
  <w:num w:numId="15">
    <w:abstractNumId w:val="21"/>
  </w:num>
  <w:num w:numId="16">
    <w:abstractNumId w:val="0"/>
  </w:num>
  <w:num w:numId="17">
    <w:abstractNumId w:val="20"/>
  </w:num>
  <w:num w:numId="18">
    <w:abstractNumId w:val="13"/>
  </w:num>
  <w:num w:numId="19">
    <w:abstractNumId w:val="22"/>
  </w:num>
  <w:num w:numId="20">
    <w:abstractNumId w:val="11"/>
  </w:num>
  <w:num w:numId="21">
    <w:abstractNumId w:val="14"/>
  </w:num>
  <w:num w:numId="22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6EF"/>
    <w:rsid w:val="00036591"/>
    <w:rsid w:val="00145DB7"/>
    <w:rsid w:val="00147930"/>
    <w:rsid w:val="00152321"/>
    <w:rsid w:val="001931A7"/>
    <w:rsid w:val="001939B2"/>
    <w:rsid w:val="001A0021"/>
    <w:rsid w:val="001C63A6"/>
    <w:rsid w:val="00202984"/>
    <w:rsid w:val="00206A49"/>
    <w:rsid w:val="002B6330"/>
    <w:rsid w:val="002C0765"/>
    <w:rsid w:val="002C43C9"/>
    <w:rsid w:val="003256C0"/>
    <w:rsid w:val="003436B2"/>
    <w:rsid w:val="003800DC"/>
    <w:rsid w:val="003E4FCA"/>
    <w:rsid w:val="00411073"/>
    <w:rsid w:val="00452A4A"/>
    <w:rsid w:val="00462D30"/>
    <w:rsid w:val="00470448"/>
    <w:rsid w:val="004B1BC5"/>
    <w:rsid w:val="004E0095"/>
    <w:rsid w:val="004F4DF3"/>
    <w:rsid w:val="00513508"/>
    <w:rsid w:val="00516219"/>
    <w:rsid w:val="00520FB5"/>
    <w:rsid w:val="005463A1"/>
    <w:rsid w:val="0055105F"/>
    <w:rsid w:val="00567848"/>
    <w:rsid w:val="00574954"/>
    <w:rsid w:val="005A0120"/>
    <w:rsid w:val="005A43D5"/>
    <w:rsid w:val="005D0FC0"/>
    <w:rsid w:val="005D6073"/>
    <w:rsid w:val="005F5814"/>
    <w:rsid w:val="00604B76"/>
    <w:rsid w:val="0060759D"/>
    <w:rsid w:val="006166A1"/>
    <w:rsid w:val="006A6792"/>
    <w:rsid w:val="006D1BA5"/>
    <w:rsid w:val="006F18C5"/>
    <w:rsid w:val="006F18D0"/>
    <w:rsid w:val="00793E34"/>
    <w:rsid w:val="007A0D95"/>
    <w:rsid w:val="007C134F"/>
    <w:rsid w:val="007D71BC"/>
    <w:rsid w:val="007E12D5"/>
    <w:rsid w:val="007E7538"/>
    <w:rsid w:val="00821C53"/>
    <w:rsid w:val="0082595C"/>
    <w:rsid w:val="00835F8B"/>
    <w:rsid w:val="00843604"/>
    <w:rsid w:val="0088164A"/>
    <w:rsid w:val="008F0BA9"/>
    <w:rsid w:val="009001B3"/>
    <w:rsid w:val="00957930"/>
    <w:rsid w:val="00971383"/>
    <w:rsid w:val="00973E6D"/>
    <w:rsid w:val="009779F5"/>
    <w:rsid w:val="00990BF2"/>
    <w:rsid w:val="009C3D59"/>
    <w:rsid w:val="009D10E1"/>
    <w:rsid w:val="009D7D4B"/>
    <w:rsid w:val="00A07FB7"/>
    <w:rsid w:val="00A440DF"/>
    <w:rsid w:val="00A64B7F"/>
    <w:rsid w:val="00A844E6"/>
    <w:rsid w:val="00A92461"/>
    <w:rsid w:val="00AA013F"/>
    <w:rsid w:val="00AC3746"/>
    <w:rsid w:val="00AC7533"/>
    <w:rsid w:val="00B04415"/>
    <w:rsid w:val="00B1570D"/>
    <w:rsid w:val="00B90082"/>
    <w:rsid w:val="00BA4CFD"/>
    <w:rsid w:val="00BB2B8B"/>
    <w:rsid w:val="00BE7014"/>
    <w:rsid w:val="00BF68E7"/>
    <w:rsid w:val="00C223EB"/>
    <w:rsid w:val="00C356AA"/>
    <w:rsid w:val="00C4084D"/>
    <w:rsid w:val="00C46448"/>
    <w:rsid w:val="00CB4283"/>
    <w:rsid w:val="00CB46F2"/>
    <w:rsid w:val="00CC092F"/>
    <w:rsid w:val="00CC154F"/>
    <w:rsid w:val="00CE622E"/>
    <w:rsid w:val="00D17326"/>
    <w:rsid w:val="00D3279C"/>
    <w:rsid w:val="00D36F33"/>
    <w:rsid w:val="00D526AB"/>
    <w:rsid w:val="00D53C42"/>
    <w:rsid w:val="00DA3751"/>
    <w:rsid w:val="00DA3911"/>
    <w:rsid w:val="00DA50A3"/>
    <w:rsid w:val="00DB3178"/>
    <w:rsid w:val="00DD2676"/>
    <w:rsid w:val="00DE2836"/>
    <w:rsid w:val="00DF6FE7"/>
    <w:rsid w:val="00E12DB4"/>
    <w:rsid w:val="00E90A6B"/>
    <w:rsid w:val="00EA50A2"/>
    <w:rsid w:val="00EA5F05"/>
    <w:rsid w:val="00EA62B0"/>
    <w:rsid w:val="00EB0210"/>
    <w:rsid w:val="00ED0B92"/>
    <w:rsid w:val="00EE06EF"/>
    <w:rsid w:val="00EF5A07"/>
    <w:rsid w:val="00F0784C"/>
    <w:rsid w:val="00F23CD0"/>
    <w:rsid w:val="00F57CD7"/>
    <w:rsid w:val="00F72476"/>
    <w:rsid w:val="00F73B9F"/>
    <w:rsid w:val="00F82B8F"/>
    <w:rsid w:val="00F91DC1"/>
    <w:rsid w:val="00FB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1C9C"/>
  <w15:docId w15:val="{4E2966CA-C625-415A-ACDF-ED0D27DB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0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E06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06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E06EF"/>
  </w:style>
  <w:style w:type="paragraph" w:customStyle="1" w:styleId="Default">
    <w:name w:val="Default"/>
    <w:rsid w:val="00EE0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E06EF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0784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8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84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62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62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62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62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62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A002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02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A00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4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40BC4-53CF-45AD-99F7-4E0287CE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3619</Words>
  <Characters>20631</Characters>
  <Application>Microsoft Office Word</Application>
  <DocSecurity>0</DocSecurity>
  <Lines>171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Sławomir Wysocki</cp:lastModifiedBy>
  <cp:revision>2</cp:revision>
  <cp:lastPrinted>2024-09-19T10:14:00Z</cp:lastPrinted>
  <dcterms:created xsi:type="dcterms:W3CDTF">2026-09-15T07:19:00Z</dcterms:created>
  <dcterms:modified xsi:type="dcterms:W3CDTF">2026-09-15T07:19:00Z</dcterms:modified>
</cp:coreProperties>
</file>